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Product Requirements Document - Quorum</w:t>
      </w:r>
    </w:p>
    <w:p>
      <w:r>
        <w:rPr>
          <w:b/>
        </w:rPr>
        <w:t>Author:</w:t>
      </w:r>
      <w:r>
        <w:t xml:space="preserve"> James</w:t>
        <w:br/>
        <w:t xml:space="preserve"> </w:t>
      </w:r>
      <w:r>
        <w:rPr>
          <w:b/>
        </w:rPr>
        <w:t>Date:</w:t>
      </w:r>
      <w:r>
        <w:t xml:space="preserve"> 2026-04-10</w:t>
      </w:r>
    </w:p>
    <w:p>
      <w:pPr>
        <w:pStyle w:val="Heading2"/>
      </w:pPr>
      <w:r>
        <w:t>Document conventions</w:t>
      </w:r>
    </w:p>
    <w:p>
      <w:r>
        <w:rPr>
          <w:b/>
        </w:rPr>
        <w:t>Source file:</w:t>
      </w:r>
      <w:r>
        <w:t xml:space="preserve"> </w:t>
      </w:r>
      <w:r>
        <w:rPr>
          <w:rFonts w:ascii="Mono" w:hAnsi="Mono"/>
        </w:rPr>
        <w:t>prd.md</w:t>
      </w:r>
      <w:r>
        <w:t xml:space="preserve"> — Markdown body plus YAML workflow frontmatter (BMAD checkpoint, </w:t>
      </w:r>
      <w:r>
        <w:rPr>
          <w:rFonts w:ascii="Mono" w:hAnsi="Mono"/>
        </w:rPr>
        <w:t>visionDiscovery</w:t>
      </w:r>
      <w:r>
        <w:t xml:space="preserve">, pipeline, roster). </w:t>
      </w:r>
      <w:r>
        <w:rPr>
          <w:b/>
        </w:rPr>
        <w:t>Regenerate</w:t>
      </w:r>
      <w:r>
        <w:t xml:space="preserve"> published copies after substantive edits:</w:t>
      </w:r>
    </w:p>
    <w:tbl>
      <w:tblPr>
        <w:tblW w:type="auto" w:w="0"/>
        <w:tblLook w:firstColumn="1" w:firstRow="1" w:lastColumn="0" w:lastRow="0" w:noHBand="0" w:noVBand="1" w:val="04A0"/>
      </w:tblPr>
      <w:tblGrid>
        <w:gridCol w:w="4320"/>
        <w:gridCol w:w="4320"/>
      </w:tblGrid>
      <w:tr>
        <w:tc>
          <w:tcPr>
            <w:tcW w:type="dxa" w:w="0"/>
          </w:tcPr>
          <w:p>
            <w:r>
              <w:t>Output</w:t>
            </w:r>
          </w:p>
        </w:tc>
        <w:tc>
          <w:tcPr>
            <w:tcW w:type="dxa" w:w="0"/>
          </w:tcPr>
          <w:p>
            <w:r>
              <w:t>Contents</w:t>
            </w:r>
          </w:p>
        </w:tc>
      </w:tr>
      <w:tr>
        <w:tc>
          <w:tcPr>
            <w:tcW w:type="dxa" w:w="0"/>
          </w:tcPr>
          <w:p>
            <w:r>
              <w:rPr>
                <w:rFonts w:ascii="Mono" w:hAnsi="Mono"/>
                <w:b/>
              </w:rPr>
              <w:t>quorum-prd.html</w:t>
            </w:r>
            <w:r>
              <w:t xml:space="preserve"> / </w:t>
            </w:r>
            <w:r>
              <w:rPr>
                <w:rFonts w:ascii="Mono" w:hAnsi="Mono"/>
                <w:b/>
              </w:rPr>
              <w:t>.docx</w:t>
            </w:r>
          </w:p>
        </w:tc>
        <w:tc>
          <w:tcPr>
            <w:tcW w:type="dxa" w:w="0"/>
          </w:tcPr>
          <w:p>
            <w:r>
              <w:t>Body only (no YAML)—stakeholder review.</w:t>
            </w:r>
          </w:p>
        </w:tc>
      </w:tr>
      <w:tr>
        <w:tc>
          <w:tcPr>
            <w:tcW w:type="dxa" w:w="0"/>
          </w:tcPr>
          <w:p>
            <w:r>
              <w:rPr>
                <w:rFonts w:ascii="Mono" w:hAnsi="Mono"/>
                <w:b/>
              </w:rPr>
              <w:t>quorum-prd-full.html</w:t>
            </w:r>
            <w:r>
              <w:t xml:space="preserve"> / </w:t>
            </w:r>
            <w:r>
              <w:rPr>
                <w:rFonts w:ascii="Mono" w:hAnsi="Mono"/>
                <w:b/>
              </w:rPr>
              <w:t>.docx</w:t>
            </w:r>
          </w:p>
        </w:tc>
        <w:tc>
          <w:tcPr>
            <w:tcW w:type="dxa" w:w="0"/>
          </w:tcPr>
          <w:p>
            <w:r>
              <w:t>Body + appendix with full frontmatter for handoff/resume.</w:t>
            </w:r>
          </w:p>
        </w:tc>
      </w:tr>
    </w:tbl>
    <w:p>
      <w:r>
        <w:t xml:space="preserve"> </w:t>
      </w:r>
    </w:p>
    <w:p>
      <w:r>
        <w:t xml:space="preserve"> </w:t>
      </w:r>
    </w:p>
    <w:p>
      <w:r>
        <w:t xml:space="preserve"> </w:t>
      </w:r>
    </w:p>
    <w:p>
      <w:r>
        <w:t xml:space="preserve"> </w:t>
      </w:r>
    </w:p>
    <w:p>
      <w:r>
        <w:t xml:space="preserve"> </w:t>
      </w:r>
    </w:p>
    <w:p>
      <w:r>
        <w:t xml:space="preserve"> </w:t>
        <w:t xml:space="preserve">Run </w:t>
      </w:r>
      <w:r>
        <w:rPr>
          <w:rFonts w:ascii="Mono" w:hAnsi="Mono"/>
        </w:rPr>
        <w:t>python3 _gen_prd_exports.py</w:t>
      </w:r>
      <w:r>
        <w:t xml:space="preserve"> in </w:t>
      </w:r>
      <w:r>
        <w:rPr>
          <w:rFonts w:ascii="Mono" w:hAnsi="Mono"/>
        </w:rPr>
        <w:t>_bmad-output/planning-artifacts/</w:t>
      </w:r>
      <w:r>
        <w:t xml:space="preserve">. Optional: </w:t>
      </w:r>
      <w:r>
        <w:rPr>
          <w:rFonts w:ascii="Mono" w:hAnsi="Mono"/>
          <w:b/>
        </w:rPr>
        <w:t>quorum-prd-executive-summary.pdf</w:t>
      </w:r>
      <w:r>
        <w:t xml:space="preserve"> (exec summary only). </w:t>
      </w:r>
      <w:r>
        <w:rPr>
          <w:b/>
        </w:rPr>
        <w:t>In-product</w:t>
      </w:r>
      <w:r>
        <w:t xml:space="preserve"> Quorum PRDs use the same </w:t>
      </w:r>
      <w:r>
        <w:rPr>
          <w:b/>
        </w:rPr>
        <w:t>HTML + .docx</w:t>
      </w:r>
      <w:r>
        <w:t xml:space="preserve"> pairing from one source (</w:t>
      </w:r>
      <w:r>
        <w:rPr>
          <w:b/>
        </w:rPr>
        <w:t>pipeline step 4</w:t>
      </w:r>
      <w:r>
        <w:t xml:space="preserve">, </w:t>
      </w:r>
      <w:r>
        <w:rPr>
          <w:b/>
        </w:rPr>
        <w:t>FR26</w:t>
      </w:r>
      <w:r>
        <w:t>).</w:t>
      </w:r>
    </w:p>
    <w:p>
      <w:pPr>
        <w:pStyle w:val="Heading2"/>
      </w:pPr>
      <w:r>
        <w:t>Traceability map</w:t>
      </w:r>
    </w:p>
    <w:tbl>
      <w:tblPr>
        <w:tblW w:type="auto" w:w="0"/>
        <w:tblLook w:firstColumn="1" w:firstRow="1" w:lastColumn="0" w:lastRow="0" w:noHBand="0" w:noVBand="1" w:val="04A0"/>
      </w:tblPr>
      <w:tblGrid>
        <w:gridCol w:w="4320"/>
        <w:gridCol w:w="4320"/>
      </w:tblGrid>
      <w:tr>
        <w:tc>
          <w:tcPr>
            <w:tcW w:type="dxa" w:w="0"/>
          </w:tcPr>
          <w:p>
            <w:r>
              <w:t>Section</w:t>
            </w:r>
          </w:p>
        </w:tc>
        <w:tc>
          <w:tcPr>
            <w:tcW w:type="dxa" w:w="0"/>
          </w:tcPr>
          <w:p>
            <w:r>
              <w:t>Role in the chain</w:t>
            </w:r>
          </w:p>
        </w:tc>
      </w:tr>
      <w:tr>
        <w:tc>
          <w:tcPr>
            <w:tcW w:type="dxa" w:w="0"/>
          </w:tcPr>
          <w:p>
            <w:r>
              <w:rPr>
                <w:b/>
              </w:rPr>
              <w:t>Executive Summary</w:t>
            </w:r>
            <w:r>
              <w:t xml:space="preserve"> + YAML </w:t>
            </w:r>
            <w:r>
              <w:rPr>
                <w:rFonts w:ascii="Mono" w:hAnsi="Mono"/>
              </w:rPr>
              <w:t>visionDiscovery</w:t>
            </w:r>
          </w:p>
        </w:tc>
        <w:tc>
          <w:tcPr>
            <w:tcW w:type="dxa" w:w="0"/>
          </w:tcPr>
          <w:p>
            <w:r>
              <w:t>Vision, pipeline, differentiation (YAML = machine-friendly; summary = narrative).</w:t>
            </w:r>
          </w:p>
        </w:tc>
      </w:tr>
      <w:tr>
        <w:tc>
          <w:tcPr>
            <w:tcW w:type="dxa" w:w="0"/>
          </w:tcPr>
          <w:p>
            <w:r>
              <w:rPr>
                <w:b/>
              </w:rPr>
              <w:t>Success Criteria</w:t>
            </w:r>
          </w:p>
        </w:tc>
        <w:tc>
          <w:tcPr>
            <w:tcW w:type="dxa" w:w="0"/>
          </w:tcPr>
          <w:p>
            <w:r>
              <w:t>Winning definition → informs scope and NFRs.</w:t>
            </w:r>
          </w:p>
        </w:tc>
      </w:tr>
      <w:tr>
        <w:tc>
          <w:tcPr>
            <w:tcW w:type="dxa" w:w="0"/>
          </w:tcPr>
          <w:p>
            <w:r>
              <w:rPr>
                <w:b/>
              </w:rPr>
              <w:t>Product Scope</w:t>
            </w:r>
          </w:p>
        </w:tc>
        <w:tc>
          <w:tcPr>
            <w:tcW w:type="dxa" w:w="0"/>
          </w:tcPr>
          <w:p>
            <w:r>
              <w:t xml:space="preserve">MVP / growth / out — </w:t>
            </w:r>
            <w:r>
              <w:rPr>
                <w:b/>
              </w:rPr>
              <w:t>authoritative</w:t>
            </w:r>
            <w:r>
              <w:t xml:space="preserve"> feature-boundary list.</w:t>
            </w:r>
          </w:p>
        </w:tc>
      </w:tr>
      <w:tr>
        <w:tc>
          <w:tcPr>
            <w:tcW w:type="dxa" w:w="0"/>
          </w:tcPr>
          <w:p>
            <w:r>
              <w:rPr>
                <w:b/>
              </w:rPr>
              <w:t>User Journeys</w:t>
            </w:r>
            <w:r>
              <w:t xml:space="preserve"> + summary table</w:t>
            </w:r>
          </w:p>
        </w:tc>
        <w:tc>
          <w:tcPr>
            <w:tcW w:type="dxa" w:w="0"/>
          </w:tcPr>
          <w:p>
            <w:r>
              <w:t xml:space="preserve">Personas → capability areas → </w:t>
            </w:r>
            <w:r>
              <w:rPr>
                <w:b/>
              </w:rPr>
              <w:t>FR</w:t>
            </w:r>
            <w:r>
              <w:t xml:space="preserve"> coverage.</w:t>
            </w:r>
          </w:p>
        </w:tc>
      </w:tr>
      <w:tr>
        <w:tc>
          <w:tcPr>
            <w:tcW w:type="dxa" w:w="0"/>
          </w:tcPr>
          <w:p>
            <w:r>
              <w:rPr>
                <w:b/>
              </w:rPr>
              <w:t>Innovation</w:t>
            </w:r>
          </w:p>
        </w:tc>
        <w:tc>
          <w:tcPr>
            <w:tcW w:type="dxa" w:w="0"/>
          </w:tcPr>
          <w:p>
            <w:r>
              <w:t>Novelty, validation, competitive risk (narrative overlap with Summary by design).</w:t>
            </w:r>
          </w:p>
        </w:tc>
      </w:tr>
      <w:tr>
        <w:tc>
          <w:tcPr>
            <w:tcW w:type="dxa" w:w="0"/>
          </w:tcPr>
          <w:p>
            <w:r>
              <w:rPr>
                <w:b/>
              </w:rPr>
              <w:t>SaaS B2B</w:t>
            </w:r>
            <w:r>
              <w:t xml:space="preserve"> + </w:t>
            </w:r>
            <w:r>
              <w:rPr>
                <w:b/>
              </w:rPr>
              <w:t>Project Scoping</w:t>
            </w:r>
          </w:p>
        </w:tc>
        <w:tc>
          <w:tcPr>
            <w:tcW w:type="dxa" w:w="0"/>
          </w:tcPr>
          <w:p>
            <w:r>
              <w:t xml:space="preserve">Tenancy, RBAC, phases, risks; scoping </w:t>
            </w:r>
            <w:r>
              <w:rPr>
                <w:b/>
              </w:rPr>
              <w:t>references</w:t>
            </w:r>
            <w:r>
              <w:t xml:space="preserve"> Product Scope for MVP capabilities.</w:t>
            </w:r>
          </w:p>
        </w:tc>
      </w:tr>
      <w:tr>
        <w:tc>
          <w:tcPr>
            <w:tcW w:type="dxa" w:w="0"/>
          </w:tcPr>
          <w:p>
            <w:r>
              <w:rPr>
                <w:b/>
              </w:rPr>
              <w:t>Three-Pillar Checkpoint Gates</w:t>
            </w:r>
          </w:p>
        </w:tc>
        <w:tc>
          <w:tcPr>
            <w:tcW w:type="dxa" w:w="0"/>
          </w:tcPr>
          <w:p>
            <w:r>
              <w:t>Gate framework (Desirability / Feasibility / Viability) — pass / fail / needs-revisit verdicts that decide what exits the filter.</w:t>
            </w:r>
          </w:p>
        </w:tc>
      </w:tr>
      <w:tr>
        <w:tc>
          <w:tcPr>
            <w:tcW w:type="dxa" w:w="0"/>
          </w:tcPr>
          <w:p>
            <w:r>
              <w:rPr>
                <w:b/>
              </w:rPr>
              <w:t>Functional Requirements</w:t>
            </w:r>
          </w:p>
        </w:tc>
        <w:tc>
          <w:tcPr>
            <w:tcW w:type="dxa" w:w="0"/>
          </w:tcPr>
          <w:p>
            <w:r>
              <w:rPr>
                <w:b/>
              </w:rPr>
              <w:t>Capability contract</w:t>
            </w:r>
            <w:r>
              <w:t xml:space="preserve"> (FR1–FR50, FR25a–FR25d).</w:t>
            </w:r>
          </w:p>
        </w:tc>
      </w:tr>
      <w:tr>
        <w:tc>
          <w:tcPr>
            <w:tcW w:type="dxa" w:w="0"/>
          </w:tcPr>
          <w:p>
            <w:r>
              <w:rPr>
                <w:b/>
              </w:rPr>
              <w:t>Non-Functional Requirements</w:t>
            </w:r>
          </w:p>
        </w:tc>
        <w:tc>
          <w:tcPr>
            <w:tcW w:type="dxa" w:w="0"/>
          </w:tcPr>
          <w:p>
            <w:r>
              <w:t>Quality attributes for the same product.</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Executive Summary</w:t>
      </w:r>
    </w:p>
    <w:p>
      <w:pPr>
        <w:pStyle w:val="Heading2"/>
      </w:pPr>
    </w:p>
    <w:p>
      <w:r>
        <w:rPr>
          <w:b/>
        </w:rPr>
        <w:t>Quorum</w:t>
      </w:r>
      <w:r>
        <w:t xml:space="preserve"> is an AI-native product development platform where named agents are the cross-functional team—not a chat sidebar on a ticket tool. Solo founders and enterprise product groups start from a full vision, run it through a disciplined </w:t>
      </w:r>
      <w:r>
        <w:rPr>
          <w:b/>
        </w:rPr>
        <w:t>three-pillar filter</w:t>
      </w:r>
      <w:r>
        <w:t xml:space="preserve"> (Desirability, Feasibility, Viability) with transparent reasoning, and generate aligned downstream artifacts (PRD, journeys, roadmap, cost, pitch, sprint stories) from one evolving source of truth. The human stays conductor; agents challenge the user and each other with structural differentiation (not five identical personas).</w:t>
      </w:r>
    </w:p>
    <w:p>
      <w:r>
        <w:t xml:space="preserve">Entry is a </w:t>
      </w:r>
      <w:r>
        <w:rPr>
          <w:b/>
        </w:rPr>
        <w:t>design-thinking-style session</w:t>
      </w:r>
      <w:r>
        <w:t xml:space="preserve">: core idea, ideation, and constraints, closing with a </w:t>
      </w:r>
      <w:r>
        <w:rPr>
          <w:b/>
        </w:rPr>
        <w:t>detailed Figma Make prompt</w:t>
      </w:r>
      <w:r>
        <w:t xml:space="preserve"> so the first </w:t>
      </w:r>
      <w:r>
        <w:rPr>
          <w:b/>
        </w:rPr>
        <w:t>concept</w:t>
      </w:r>
      <w:r>
        <w:t xml:space="preserve"> UI is explorable before scope is locked. </w:t>
      </w:r>
      <w:r>
        <w:rPr>
          <w:b/>
        </w:rPr>
        <w:t>Concept</w:t>
      </w:r>
      <w:r>
        <w:t xml:space="preserve"> visuals update live during the filter. </w:t>
      </w:r>
      <w:r>
        <w:rPr>
          <w:b/>
        </w:rPr>
        <w:t>High-fidelity UI, design tokens, and design system</w:t>
      </w:r>
      <w:r>
        <w:t xml:space="preserve"> are intentionally deferred until </w:t>
      </w:r>
      <w:r>
        <w:rPr>
          <w:b/>
        </w:rPr>
        <w:t>after PRD and journey maps</w:t>
      </w:r>
      <w:r>
        <w:t xml:space="preserve"> (step 5.25), when flows and architecture are known—then </w:t>
      </w:r>
      <w:r>
        <w:rPr>
          <w:b/>
        </w:rPr>
        <w:t>Luca</w:t>
      </w:r>
      <w:r>
        <w:t xml:space="preserve"> (Motion Designer) layers motion on </w:t>
      </w:r>
      <w:r>
        <w:rPr>
          <w:b/>
        </w:rPr>
        <w:t>refined</w:t>
      </w:r>
      <w:r>
        <w:t xml:space="preserve"> screens (5.5) before roadmap and cost absorb motion scope. </w:t>
      </w:r>
      <w:r>
        <w:rPr>
          <w:b/>
        </w:rPr>
        <w:t>Quorum does not write application code</w:t>
      </w:r>
      <w:r>
        <w:t>; it orchestrates external AI coding tools via rich stories—</w:t>
      </w:r>
      <w:r>
        <w:rPr>
          <w:b/>
        </w:rPr>
        <w:t>Jaymes</w:t>
      </w:r>
      <w:r>
        <w:t xml:space="preserve"> (frontend, always in build), </w:t>
      </w:r>
      <w:r>
        <w:rPr>
          <w:b/>
        </w:rPr>
        <w:t>Damien</w:t>
      </w:r>
      <w:r>
        <w:t xml:space="preserve"> (backend, when needed), </w:t>
      </w:r>
      <w:r>
        <w:rPr>
          <w:b/>
        </w:rPr>
        <w:t>Quinn</w:t>
      </w:r>
      <w:r>
        <w:t xml:space="preserve"> (QA), </w:t>
      </w:r>
      <w:r>
        <w:rPr>
          <w:b/>
        </w:rPr>
        <w:t>Cipher</w:t>
      </w:r>
      <w:r>
        <w:t xml:space="preserve"> (mandatory security audit post-build), </w:t>
      </w:r>
      <w:r>
        <w:rPr>
          <w:b/>
        </w:rPr>
        <w:t>Bob</w:t>
      </w:r>
      <w:r>
        <w:t xml:space="preserve"> (Scrum Master). Primary MVP audience: </w:t>
      </w:r>
      <w:r>
        <w:rPr>
          <w:b/>
        </w:rPr>
        <w:t>solo founders and indie builders</w:t>
      </w:r>
      <w:r>
        <w:t xml:space="preserve">; secondary: </w:t>
      </w:r>
      <w:r>
        <w:rPr>
          <w:b/>
        </w:rPr>
        <w:t>enterprise</w:t>
      </w:r>
      <w:r>
        <w:t xml:space="preserve"> teams that want the same methodology with human specialists leading agents.</w:t>
      </w:r>
    </w:p>
    <w:p>
      <w:r>
        <w:rPr>
          <w:b/>
        </w:rPr>
        <w:t>Why now:</w:t>
      </w:r>
      <w:r>
        <w:t xml:space="preserve"> Large founder population already using AI assistants, but no product owns the </w:t>
      </w:r>
      <w:r>
        <w:rPr>
          <w:b/>
        </w:rPr>
        <w:t>input</w:t>
      </w:r>
      <w:r>
        <w:t xml:space="preserve"> side of decisions—methodology as architecture—while models are strong enough to sustain multi-agent product critique.</w:t>
      </w:r>
    </w:p>
    <w:p>
      <w:pPr>
        <w:pStyle w:val="Heading3"/>
      </w:pPr>
      <w:r>
        <w:t>What Makes This Special</w:t>
      </w:r>
    </w:p>
    <w:p>
      <w:pPr>
        <w:pStyle w:val="ListBullet"/>
      </w:pPr>
      <w:r>
        <w:rPr>
          <w:b/>
        </w:rPr>
        <w:t>Agents are the team:</w:t>
      </w:r>
      <w:r>
        <w:t xml:space="preserve"> Named roster (John, Winston, Mary, Kinsley, Luca, Jaymes, Damien, Quinn, Cipher, Bob) maps to real roles; backbone behavior toward the user is a deliberate differentiator.</w:t>
      </w:r>
    </w:p>
    <w:p>
      <w:pPr>
        <w:pStyle w:val="ListBullet"/>
      </w:pPr>
      <w:r>
        <w:rPr>
          <w:b/>
        </w:rPr>
        <w:t>Methodology as architecture:</w:t>
      </w:r>
      <w:r>
        <w:t xml:space="preserve"> The pipeline is the product logic—not a template library bolted onto Jira-shaped software.</w:t>
      </w:r>
    </w:p>
    <w:p>
      <w:pPr>
        <w:pStyle w:val="ListBullet"/>
      </w:pPr>
      <w:r>
        <w:rPr>
          <w:b/>
        </w:rPr>
        <w:t>Vision-first, filter second:</w:t>
      </w:r>
      <w:r>
        <w:t xml:space="preserve"> Capture and organize, then argue scope with research-grade transparency; nothing important disappears without a logged decision.</w:t>
      </w:r>
    </w:p>
    <w:p>
      <w:pPr>
        <w:pStyle w:val="ListBullet"/>
      </w:pPr>
      <w:r>
        <w:rPr>
          <w:b/>
        </w:rPr>
        <w:t>Staged design fidelity:</w:t>
      </w:r>
      <w:r>
        <w:t xml:space="preserve"> Fast </w:t>
      </w:r>
      <w:r>
        <w:rPr>
          <w:b/>
        </w:rPr>
        <w:t>concept</w:t>
      </w:r>
      <w:r>
        <w:t xml:space="preserve"> in Figma Make (V1 handoff; V2 deeper integration) without token/DS tax up front; </w:t>
      </w:r>
      <w:r>
        <w:rPr>
          <w:b/>
        </w:rPr>
        <w:t>refine</w:t>
      </w:r>
      <w:r>
        <w:t xml:space="preserve"> after journeys; </w:t>
      </w:r>
      <w:r>
        <w:rPr>
          <w:b/>
        </w:rPr>
        <w:t>motion</w:t>
      </w:r>
      <w:r>
        <w:t xml:space="preserve"> on stable pixels—reduces wasted polish on cut or reshaped flows.</w:t>
      </w:r>
    </w:p>
    <w:p>
      <w:pPr>
        <w:pStyle w:val="ListBullet"/>
      </w:pPr>
      <w:r>
        <w:rPr>
          <w:b/>
        </w:rPr>
        <w:t>Build orchestration, not an IDE:</w:t>
      </w:r>
      <w:r>
        <w:t xml:space="preserve"> Quorum produces the thinking and handoffs; Cursor/Claude Code-class tools execute implementation under agent direction.</w:t>
      </w:r>
    </w:p>
    <w:p>
      <w:pPr>
        <w:pStyle w:val="ListBullet"/>
      </w:pPr>
      <w:r>
        <w:rPr>
          <w:b/>
        </w:rPr>
        <w:t>One truth, many outputs:</w:t>
      </w:r>
      <w:r>
        <w:t xml:space="preserve"> Pitch and exec artifacts are cheap because the methodology already produced the underlying data.</w:t>
      </w:r>
    </w:p>
    <w:p>
      <w:r>
        <w:rPr>
          <w:b/>
        </w:rPr>
        <w:t>Core insight:</w:t>
      </w:r>
      <w:r>
        <w:t xml:space="preserve"> Existing tools manage the </w:t>
      </w:r>
      <w:r>
        <w:rPr>
          <w:b/>
        </w:rPr>
        <w:t>outputs</w:t>
      </w:r>
      <w:r>
        <w:t xml:space="preserve"> of decisions (tickets, roadmaps, docs). Quorum owns the </w:t>
      </w:r>
      <w:r>
        <w:rPr>
          <w:b/>
        </w:rPr>
        <w:t>inputs</w:t>
      </w:r>
      <w:r>
        <w:t>—thinking, filtering, evidence—and generates outputs from that spine.</w:t>
      </w:r>
    </w:p>
    <w:p>
      <w:pPr>
        <w:pStyle w:val="Heading2"/>
      </w:pPr>
      <w:r>
        <w:t>Project Classification</w:t>
      </w:r>
    </w:p>
    <w:tbl>
      <w:tblPr>
        <w:tblW w:type="auto" w:w="0"/>
        <w:tblLook w:firstColumn="1" w:firstRow="1" w:lastColumn="0" w:lastRow="0" w:noHBand="0" w:noVBand="1" w:val="04A0"/>
      </w:tblPr>
      <w:tblGrid>
        <w:gridCol w:w="4320"/>
        <w:gridCol w:w="4320"/>
      </w:tblGrid>
      <w:tr>
        <w:tc>
          <w:tcPr>
            <w:tcW w:type="dxa" w:w="0"/>
          </w:tcPr>
          <w:p>
            <w:r>
              <w:t>Dimension</w:t>
            </w:r>
          </w:p>
        </w:tc>
        <w:tc>
          <w:tcPr>
            <w:tcW w:type="dxa" w:w="0"/>
          </w:tcPr>
          <w:p>
            <w:r>
              <w:t>Value</w:t>
            </w:r>
          </w:p>
        </w:tc>
      </w:tr>
      <w:tr>
        <w:tc>
          <w:tcPr>
            <w:tcW w:type="dxa" w:w="0"/>
          </w:tcPr>
          <w:p>
            <w:r>
              <w:rPr>
                <w:b/>
              </w:rPr>
              <w:t>Project type</w:t>
            </w:r>
          </w:p>
        </w:tc>
        <w:tc>
          <w:tcPr>
            <w:tcW w:type="dxa" w:w="0"/>
          </w:tcPr>
          <w:p>
            <w:r>
              <w:t>SaaS B2B (platform)</w:t>
            </w:r>
          </w:p>
        </w:tc>
      </w:tr>
      <w:tr>
        <w:tc>
          <w:tcPr>
            <w:tcW w:type="dxa" w:w="0"/>
          </w:tcPr>
          <w:p>
            <w:r>
              <w:rPr>
                <w:b/>
              </w:rPr>
              <w:t>Domain</w:t>
            </w:r>
          </w:p>
        </w:tc>
        <w:tc>
          <w:tcPr>
            <w:tcW w:type="dxa" w:w="0"/>
          </w:tcPr>
          <w:p>
            <w:r>
              <w:t>General (horizontal product development)</w:t>
            </w:r>
          </w:p>
        </w:tc>
      </w:tr>
      <w:tr>
        <w:tc>
          <w:tcPr>
            <w:tcW w:type="dxa" w:w="0"/>
          </w:tcPr>
          <w:p>
            <w:r>
              <w:rPr>
                <w:b/>
              </w:rPr>
              <w:t>Complexity</w:t>
            </w:r>
          </w:p>
        </w:tc>
        <w:tc>
          <w:tcPr>
            <w:tcW w:type="dxa" w:w="0"/>
          </w:tcPr>
          <w:p>
            <w:r>
              <w:t>High — multi-agent orchestration, visual + motion artifacts, external build integration, solo and enterprise modes</w:t>
            </w:r>
          </w:p>
        </w:tc>
      </w:tr>
      <w:tr>
        <w:tc>
          <w:tcPr>
            <w:tcW w:type="dxa" w:w="0"/>
          </w:tcPr>
          <w:p>
            <w:r>
              <w:rPr>
                <w:b/>
              </w:rPr>
              <w:t>Project context</w:t>
            </w:r>
          </w:p>
        </w:tc>
        <w:tc>
          <w:tcPr>
            <w:tcW w:type="dxa" w:w="0"/>
          </w:tcPr>
          <w:p>
            <w:r>
              <w:t>Greenfield new product</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b/>
        </w:rPr>
        <w:t>Note:</w:t>
      </w:r>
      <w:r>
        <w:t xml:space="preserve"> V2-critical expansion (documented in vision notes): domain-specific agent packs for regulated industries (e.g. healthcare, fintech) as a marketplace-style capability.</w:t>
      </w:r>
    </w:p>
    <w:p>
      <w:pPr>
        <w:pStyle w:val="Heading2"/>
      </w:pPr>
      <w:r>
        <w:t>Success Criteria</w:t>
      </w:r>
    </w:p>
    <w:p>
      <w:pPr>
        <w:pStyle w:val="Heading3"/>
      </w:pPr>
      <w:r>
        <w:t>User Success</w:t>
      </w:r>
    </w:p>
    <w:p>
      <w:pPr>
        <w:pStyle w:val="ListBullet"/>
      </w:pPr>
      <w:r>
        <w:rPr>
          <w:b/>
        </w:rPr>
        <w:t>Decision quality (solo):</w:t>
      </w:r>
      <w:r>
        <w:t xml:space="preserve"> Users report clearer tradeoffs and fewer regretful scope decisions after running the three-pillar filter (qualitative interviews / in-product prompts).</w:t>
      </w:r>
    </w:p>
    <w:p>
      <w:pPr>
        <w:pStyle w:val="ListBullet"/>
      </w:pPr>
      <w:r>
        <w:rPr>
          <w:b/>
        </w:rPr>
        <w:t>Time-to-plan:</w:t>
      </w:r>
      <w:r>
        <w:t xml:space="preserve"> Idea to a </w:t>
      </w:r>
      <w:r>
        <w:rPr>
          <w:b/>
        </w:rPr>
        <w:t>validated MVP plan</w:t>
      </w:r>
      <w:r>
        <w:t xml:space="preserve"> (filtered vision, PRD slice, roadmap + cost confidence) in </w:t>
      </w:r>
      <w:r>
        <w:rPr>
          <w:b/>
        </w:rPr>
        <w:t>under two weeks</w:t>
      </w:r>
      <w:r>
        <w:t xml:space="preserve"> for a motivated solo founder using the guided path—not months of unstructured docs.</w:t>
      </w:r>
    </w:p>
    <w:p>
      <w:pPr>
        <w:pStyle w:val="ListBullet"/>
      </w:pPr>
      <w:r>
        <w:rPr>
          <w:b/>
        </w:rPr>
        <w:t>Ship outcomes:</w:t>
      </w:r>
      <w:r>
        <w:t xml:space="preserve"> Teams that </w:t>
      </w:r>
      <w:r>
        <w:rPr>
          <w:b/>
        </w:rPr>
        <w:t>complete</w:t>
      </w:r>
      <w:r>
        <w:t xml:space="preserve"> the filter and follow generated stories show </w:t>
      </w:r>
      <w:r>
        <w:rPr>
          <w:b/>
        </w:rPr>
        <w:t>higher satisfaction or adoption</w:t>
      </w:r>
      <w:r>
        <w:t xml:space="preserve"> on shipped features vs. pre-Quorum baseline (self-reported or tagged cohort where measurable).</w:t>
      </w:r>
    </w:p>
    <w:p>
      <w:pPr>
        <w:pStyle w:val="ListBullet"/>
      </w:pPr>
      <w:r>
        <w:rPr>
          <w:b/>
        </w:rPr>
        <w:t>Scope discipline:</w:t>
      </w:r>
      <w:r>
        <w:t xml:space="preserve"> When feedback-loop findings exist (V2), items that re-enter the filter show </w:t>
      </w:r>
      <w:r>
        <w:rPr>
          <w:b/>
        </w:rPr>
        <w:t>less unmanaged scope creep</w:t>
      </w:r>
      <w:r>
        <w:t xml:space="preserve"> than ad-hoc backlog growth (process metric).</w:t>
      </w:r>
    </w:p>
    <w:p>
      <w:pPr>
        <w:pStyle w:val="Heading3"/>
      </w:pPr>
      <w:r>
        <w:t>Business Success</w:t>
      </w:r>
    </w:p>
    <w:p>
      <w:pPr>
        <w:pStyle w:val="ListBullet"/>
      </w:pPr>
      <w:r>
        <w:rPr>
          <w:b/>
        </w:rPr>
        <w:t>Solo adoption:</w:t>
      </w:r>
      <w:r>
        <w:t xml:space="preserve"> </w:t>
      </w:r>
      <w:r>
        <w:rPr>
          <w:b/>
        </w:rPr>
        <w:t>1,000 active users</w:t>
      </w:r>
      <w:r>
        <w:t xml:space="preserve"> on solo tier within </w:t>
      </w:r>
      <w:r>
        <w:rPr>
          <w:b/>
        </w:rPr>
        <w:t>first 6 months</w:t>
      </w:r>
      <w:r>
        <w:t xml:space="preserve"> of launch (definition: monthly active completing at least one meaningful pipeline segment).</w:t>
      </w:r>
    </w:p>
    <w:p>
      <w:pPr>
        <w:pStyle w:val="ListBullet"/>
      </w:pPr>
      <w:r>
        <w:rPr>
          <w:b/>
        </w:rPr>
        <w:t>Enterprise funnel:</w:t>
      </w:r>
      <w:r>
        <w:t xml:space="preserve"> </w:t>
      </w:r>
      <w:r>
        <w:rPr>
          <w:b/>
        </w:rPr>
        <w:t>&gt;20%</w:t>
      </w:r>
      <w:r>
        <w:t xml:space="preserve"> demo-to-pilot conversion for qualified enterprise conversations.</w:t>
      </w:r>
    </w:p>
    <w:p>
      <w:pPr>
        <w:pStyle w:val="ListBullet"/>
      </w:pPr>
      <w:r>
        <w:rPr>
          <w:b/>
        </w:rPr>
        <w:t>Unit economics:</w:t>
      </w:r>
      <w:r>
        <w:t xml:space="preserve"> </w:t>
      </w:r>
      <w:r>
        <w:rPr>
          <w:b/>
        </w:rPr>
        <w:t>Tiered + usage-based</w:t>
      </w:r>
      <w:r>
        <w:t xml:space="preserve"> pricing validated so </w:t>
      </w:r>
      <w:r>
        <w:rPr>
          <w:b/>
        </w:rPr>
        <w:t>power-user cost</w:t>
      </w:r>
      <w:r>
        <w:t xml:space="preserve"> (high session volume) is modeled and does not break margins at the solo price point.</w:t>
      </w:r>
    </w:p>
    <w:p>
      <w:pPr>
        <w:pStyle w:val="ListBullet"/>
      </w:pPr>
      <w:r>
        <w:rPr>
          <w:b/>
        </w:rPr>
        <w:t>Positioning signal:</w:t>
      </w:r>
      <w:r>
        <w:t xml:space="preserve"> Strong NPS theme: users describe Quorum as </w:t>
      </w:r>
      <w:r>
        <w:rPr>
          <w:b/>
        </w:rPr>
        <w:t>“my team,”</w:t>
      </w:r>
      <w:r>
        <w:t xml:space="preserve"> not </w:t>
      </w:r>
      <w:r>
        <w:rPr>
          <w:b/>
        </w:rPr>
        <w:t>“my tool.”</w:t>
      </w:r>
    </w:p>
    <w:p>
      <w:pPr>
        <w:pStyle w:val="Heading3"/>
      </w:pPr>
      <w:r>
        <w:t>Technical Success</w:t>
      </w:r>
    </w:p>
    <w:p>
      <w:pPr>
        <w:pStyle w:val="ListBullet"/>
      </w:pPr>
      <w:r>
        <w:rPr>
          <w:b/>
        </w:rPr>
        <w:t>Orchestration reliability:</w:t>
      </w:r>
      <w:r>
        <w:t xml:space="preserve"> Story export and handoff to supported AI coding tools (V1: Claude Code / Cursor) is </w:t>
      </w:r>
      <w:r>
        <w:rPr>
          <w:b/>
        </w:rPr>
        <w:t>repeatable</w:t>
      </w:r>
      <w:r>
        <w:t>—stories contain enough context that implementers rarely block on missing spec (measured by support tickets or completion rate).</w:t>
      </w:r>
    </w:p>
    <w:p>
      <w:pPr>
        <w:pStyle w:val="ListBullet"/>
      </w:pPr>
      <w:r>
        <w:rPr>
          <w:b/>
        </w:rPr>
        <w:t>Single source of truth:</w:t>
      </w:r>
      <w:r>
        <w:t xml:space="preserve"> Screen/feature state has </w:t>
      </w:r>
      <w:r>
        <w:rPr>
          <w:b/>
        </w:rPr>
        <w:t>one canonical representation</w:t>
      </w:r>
      <w:r>
        <w:t xml:space="preserve"> through organize → filter → PRD → journeys → refinement (no conflicting “which design is real” drift without explicit versioning).</w:t>
      </w:r>
    </w:p>
    <w:p>
      <w:pPr>
        <w:pStyle w:val="ListBullet"/>
      </w:pPr>
      <w:r>
        <w:rPr>
          <w:b/>
        </w:rPr>
        <w:t>Security gate:</w:t>
      </w:r>
      <w:r>
        <w:t xml:space="preserve"> </w:t>
      </w:r>
      <w:r>
        <w:rPr>
          <w:b/>
        </w:rPr>
        <w:t>Cipher</w:t>
      </w:r>
      <w:r>
        <w:t xml:space="preserve"> audit runs after build; </w:t>
      </w:r>
      <w:r>
        <w:rPr>
          <w:b/>
        </w:rPr>
        <w:t>critical/high</w:t>
      </w:r>
      <w:r>
        <w:t xml:space="preserve"> issues </w:t>
      </w:r>
      <w:r>
        <w:rPr>
          <w:b/>
        </w:rPr>
        <w:t>block</w:t>
      </w:r>
      <w:r>
        <w:t xml:space="preserve"> ship until resolved or explicitly waived with record.</w:t>
      </w:r>
    </w:p>
    <w:p>
      <w:pPr>
        <w:pStyle w:val="ListBullet"/>
      </w:pPr>
      <w:r>
        <w:rPr>
          <w:b/>
        </w:rPr>
        <w:t>Quality guardrails:</w:t>
      </w:r>
      <w:r>
        <w:t xml:space="preserve"> Agent outputs are </w:t>
      </w:r>
      <w:r>
        <w:rPr>
          <w:b/>
        </w:rPr>
        <w:t>scored or gated</w:t>
      </w:r>
      <w:r>
        <w:t xml:space="preserve"> where feasible; distinguishability between agent roles does not collapse in early evals (per product quality bar in vision notes).</w:t>
      </w:r>
    </w:p>
    <w:p>
      <w:pPr>
        <w:pStyle w:val="Heading3"/>
      </w:pPr>
      <w:r>
        <w:t>Measurable Outcomes</w:t>
      </w:r>
    </w:p>
    <w:tbl>
      <w:tblPr>
        <w:tblW w:type="auto" w:w="0"/>
        <w:tblLook w:firstColumn="1" w:firstRow="1" w:lastColumn="0" w:lastRow="0" w:noHBand="0" w:noVBand="1" w:val="04A0"/>
      </w:tblPr>
      <w:tblGrid>
        <w:gridCol w:w="4320"/>
        <w:gridCol w:w="4320"/>
      </w:tblGrid>
      <w:tr>
        <w:tc>
          <w:tcPr>
            <w:tcW w:type="dxa" w:w="0"/>
          </w:tcPr>
          <w:p>
            <w:r>
              <w:t>Outcome</w:t>
            </w:r>
          </w:p>
        </w:tc>
        <w:tc>
          <w:tcPr>
            <w:tcW w:type="dxa" w:w="0"/>
          </w:tcPr>
          <w:p>
            <w:r>
              <w:t>Target / instrument</w:t>
            </w:r>
          </w:p>
        </w:tc>
      </w:tr>
      <w:tr>
        <w:tc>
          <w:tcPr>
            <w:tcW w:type="dxa" w:w="0"/>
          </w:tcPr>
          <w:p>
            <w:r>
              <w:t>Validated MVP plan latency</w:t>
            </w:r>
          </w:p>
        </w:tc>
        <w:tc>
          <w:tcPr>
            <w:tcW w:type="dxa" w:w="0"/>
          </w:tcPr>
          <w:p>
            <w:r>
              <w:t>&lt;14 days median (solo, guided path)</w:t>
            </w:r>
          </w:p>
        </w:tc>
      </w:tr>
      <w:tr>
        <w:tc>
          <w:tcPr>
            <w:tcW w:type="dxa" w:w="0"/>
          </w:tcPr>
          <w:p>
            <w:r>
              <w:t>Solo MAU segment</w:t>
            </w:r>
          </w:p>
        </w:tc>
        <w:tc>
          <w:tcPr>
            <w:tcW w:type="dxa" w:w="0"/>
          </w:tcPr>
          <w:p>
            <w:r>
              <w:t>1,000 @ 6 months</w:t>
            </w:r>
          </w:p>
        </w:tc>
      </w:tr>
      <w:tr>
        <w:tc>
          <w:tcPr>
            <w:tcW w:type="dxa" w:w="0"/>
          </w:tcPr>
          <w:p>
            <w:r>
              <w:t>Enterprise demo → pilot</w:t>
            </w:r>
          </w:p>
        </w:tc>
        <w:tc>
          <w:tcPr>
            <w:tcW w:type="dxa" w:w="0"/>
          </w:tcPr>
          <w:p>
            <w:r>
              <w:t>&gt;20%</w:t>
            </w:r>
          </w:p>
        </w:tc>
      </w:tr>
      <w:tr>
        <w:tc>
          <w:tcPr>
            <w:tcW w:type="dxa" w:w="0"/>
          </w:tcPr>
          <w:p>
            <w:r>
              <w:t>Filter completion → ship quality</w:t>
            </w:r>
          </w:p>
        </w:tc>
        <w:tc>
          <w:tcPr>
            <w:tcW w:type="dxa" w:w="0"/>
          </w:tcPr>
          <w:p>
            <w:r>
              <w:t>Higher satisfaction vs. baseline (survey or proxy metric)</w:t>
            </w:r>
          </w:p>
        </w:tc>
      </w:tr>
      <w:tr>
        <w:tc>
          <w:tcPr>
            <w:tcW w:type="dxa" w:w="0"/>
          </w:tcPr>
          <w:p>
            <w:r>
              <w:t>Power-user cost</w:t>
            </w:r>
          </w:p>
        </w:tc>
        <w:tc>
          <w:tcPr>
            <w:tcW w:type="dxa" w:w="0"/>
          </w:tcPr>
          <w:p>
            <w:r>
              <w:t>Per-tenant usage tracked; pricing survives 45–100+ sessions/month cohort</w:t>
            </w:r>
          </w:p>
        </w:tc>
      </w:tr>
      <w:tr>
        <w:tc>
          <w:tcPr>
            <w:tcW w:type="dxa" w:w="0"/>
          </w:tcPr>
          <w:p>
            <w:r>
              <w:t>NPS verbatims</w:t>
            </w:r>
          </w:p>
        </w:tc>
        <w:tc>
          <w:tcPr>
            <w:tcW w:type="dxa" w:w="0"/>
          </w:tcPr>
          <w:p>
            <w:r>
              <w:t>“Team” language threshold tracked in quarterly review</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Product Scope</w:t>
      </w:r>
    </w:p>
    <w:p>
      <w:pPr>
        <w:pStyle w:val="Heading2"/>
      </w:pPr>
    </w:p>
    <w:p>
      <w:pPr>
        <w:pStyle w:val="Heading3"/>
      </w:pPr>
      <w:r>
        <w:t>MVP - Minimum Viable Product</w:t>
      </w:r>
    </w:p>
    <w:p>
      <w:pPr>
        <w:pStyle w:val="ListBullet"/>
      </w:pPr>
      <w:r>
        <w:rPr>
          <w:b/>
        </w:rPr>
        <w:t>Vision capture spine — mandatory in V1 (non-negotiable):</w:t>
      </w:r>
      <w:r>
        <w:t xml:space="preserve"> Steps </w:t>
      </w:r>
      <w:r>
        <w:rPr>
          <w:b/>
        </w:rPr>
        <w:t>1 → 2a → 2b → 2c</w:t>
      </w:r>
      <w:r>
        <w:t xml:space="preserve"> are </w:t>
      </w:r>
      <w:r>
        <w:rPr>
          <w:b/>
        </w:rPr>
        <w:t>core V1</w:t>
      </w:r>
      <w:r>
        <w:t xml:space="preserve">, not optional and not deferrable. </w:t>
      </w:r>
      <w:r>
        <w:rPr>
          <w:b/>
        </w:rPr>
        <w:t>Step 1</w:t>
      </w:r>
      <w:r>
        <w:t xml:space="preserve"> (design-thinking-style session, problem/user/constraints/risks, ideation, closing </w:t>
      </w:r>
      <w:r>
        <w:rPr>
          <w:b/>
        </w:rPr>
        <w:t>Figma Make prompt</w:t>
      </w:r>
      <w:r>
        <w:t xml:space="preserve">), </w:t>
      </w:r>
      <w:r>
        <w:rPr>
          <w:b/>
        </w:rPr>
        <w:t>2a</w:t>
      </w:r>
      <w:r>
        <w:t xml:space="preserve"> (concept alignment), </w:t>
      </w:r>
      <w:r>
        <w:rPr>
          <w:b/>
        </w:rPr>
        <w:t>2b</w:t>
      </w:r>
      <w:r>
        <w:t xml:space="preserve"> (initial concept visuals / Figma Make handoff), and </w:t>
      </w:r>
      <w:r>
        <w:rPr>
          <w:b/>
        </w:rPr>
        <w:t>2c</w:t>
      </w:r>
      <w:r>
        <w:t xml:space="preserve"> (organize the vision) are </w:t>
      </w:r>
      <w:r>
        <w:rPr>
          <w:b/>
        </w:rPr>
        <w:t>the start of the methodology</w:t>
      </w:r>
      <w:r>
        <w:t xml:space="preserve">—the reversed-flow entry that differentiates Quorum. Shipping “Quorum” without this spine </w:t>
      </w:r>
      <w:r>
        <w:rPr>
          <w:b/>
        </w:rPr>
        <w:t>invalidates the product thesis</w:t>
      </w:r>
      <w:r>
        <w:t xml:space="preserve">. </w:t>
      </w:r>
      <w:r>
        <w:rPr>
          <w:b/>
        </w:rPr>
        <w:t>Ideation must support multiple proposed concept directions</w:t>
      </w:r>
      <w:r>
        <w:t xml:space="preserve"> and </w:t>
      </w:r>
      <w:r>
        <w:rPr>
          <w:b/>
        </w:rPr>
        <w:t>external iteration</w:t>
      </w:r>
      <w:r>
        <w:t xml:space="preserve"> (user works in </w:t>
      </w:r>
      <w:r>
        <w:rPr>
          <w:b/>
        </w:rPr>
        <w:t>another tab or window</w:t>
      </w:r>
      <w:r>
        <w:t xml:space="preserve">, then </w:t>
      </w:r>
      <w:r>
        <w:rPr>
          <w:b/>
        </w:rPr>
        <w:t>carries results back</w:t>
      </w:r>
      <w:r>
        <w:t xml:space="preserve">) per </w:t>
      </w:r>
      <w:r>
        <w:rPr>
          <w:b/>
        </w:rPr>
        <w:t>FR46</w:t>
      </w:r>
      <w:r>
        <w:t xml:space="preserve">. Incremental enhancements (e.g. voice-first capture, Socratic mode, mood board) are </w:t>
      </w:r>
      <w:r>
        <w:rPr>
          <w:b/>
        </w:rPr>
        <w:t>V1 candidates</w:t>
      </w:r>
      <w:r>
        <w:t xml:space="preserve"> that </w:t>
      </w:r>
      <w:r>
        <w:rPr>
          <w:b/>
        </w:rPr>
        <w:t>add to</w:t>
      </w:r>
      <w:r>
        <w:t xml:space="preserve"> this spine—they </w:t>
      </w:r>
      <w:r>
        <w:rPr>
          <w:b/>
        </w:rPr>
        <w:t>do not replace</w:t>
      </w:r>
      <w:r>
        <w:t xml:space="preserve"> it.</w:t>
      </w:r>
    </w:p>
    <w:p>
      <w:pPr>
        <w:pStyle w:val="ListBullet"/>
      </w:pPr>
      <w:r>
        <w:t xml:space="preserve">Full </w:t>
      </w:r>
      <w:r>
        <w:rPr>
          <w:b/>
        </w:rPr>
        <w:t>named agent team</w:t>
      </w:r>
      <w:r>
        <w:t xml:space="preserve"> in workflow: John, Winston, Mary, Kinsley, Luca, Jaymes, Quinn, Cipher, Bob; </w:t>
      </w:r>
      <w:r>
        <w:rPr>
          <w:b/>
        </w:rPr>
        <w:t>Damien</w:t>
      </w:r>
      <w:r>
        <w:t xml:space="preserve"> when backend is in scope.</w:t>
      </w:r>
    </w:p>
    <w:p>
      <w:pPr>
        <w:pStyle w:val="ListBullet"/>
      </w:pPr>
      <w:r>
        <w:rPr>
          <w:b/>
        </w:rPr>
        <w:t>Guided pipeline</w:t>
      </w:r>
      <w:r>
        <w:t xml:space="preserve"> from idea through pitch-ready artifacts: design-thinking session + </w:t>
      </w:r>
      <w:r>
        <w:rPr>
          <w:b/>
        </w:rPr>
        <w:t>Figma Make prompt</w:t>
      </w:r>
      <w:r>
        <w:t xml:space="preserve"> → concept (2a/2b) → organize → </w:t>
      </w:r>
      <w:r>
        <w:rPr>
          <w:b/>
        </w:rPr>
        <w:t>three-pillar filter</w:t>
      </w:r>
      <w:r>
        <w:t xml:space="preserve"> with </w:t>
      </w:r>
      <w:r>
        <w:rPr>
          <w:b/>
        </w:rPr>
        <w:t>live concept visuals</w:t>
      </w:r>
      <w:r>
        <w:t xml:space="preserve"> → PRD → journey maps → </w:t>
      </w:r>
      <w:r>
        <w:rPr>
          <w:b/>
        </w:rPr>
        <w:t>design refinement (5.25)</w:t>
      </w:r>
      <w:r>
        <w:t xml:space="preserve"> → </w:t>
      </w:r>
      <w:r>
        <w:rPr>
          <w:b/>
        </w:rPr>
        <w:t>motion (5.5)</w:t>
      </w:r>
      <w:r>
        <w:t xml:space="preserve"> → roadmap → cost → pitch → sprint planning → </w:t>
      </w:r>
      <w:r>
        <w:rPr>
          <w:b/>
        </w:rPr>
        <w:t>build orchestration</w:t>
      </w:r>
      <w:r>
        <w:t xml:space="preserve"> (10a) → QA (10b) → </w:t>
      </w:r>
      <w:r>
        <w:rPr>
          <w:b/>
        </w:rPr>
        <w:t>Cipher</w:t>
      </w:r>
      <w:r>
        <w:t xml:space="preserve"> (10c) → UAT (10d) → ship.</w:t>
      </w:r>
    </w:p>
    <w:p>
      <w:pPr>
        <w:pStyle w:val="ListBullet"/>
      </w:pPr>
      <w:r>
        <w:rPr>
          <w:b/>
        </w:rPr>
        <w:t>Quorum does not author app code</w:t>
      </w:r>
      <w:r>
        <w:t xml:space="preserve">—generates </w:t>
      </w:r>
      <w:r>
        <w:rPr>
          <w:b/>
        </w:rPr>
        <w:t>detailed stories</w:t>
      </w:r>
      <w:r>
        <w:t xml:space="preserve"> for external AI coding tools; Jaymes always in UI path; Damien conditional.</w:t>
      </w:r>
    </w:p>
    <w:p>
      <w:pPr>
        <w:pStyle w:val="ListBullet"/>
      </w:pPr>
      <w:r>
        <w:rPr>
          <w:b/>
        </w:rPr>
        <w:t>Team room GUI:</w:t>
      </w:r>
      <w:r>
        <w:t xml:space="preserve"> conversational center, not dashboard-first; </w:t>
      </w:r>
      <w:r>
        <w:rPr>
          <w:b/>
        </w:rPr>
        <w:t>AI challenger</w:t>
      </w:r>
      <w:r>
        <w:t xml:space="preserve"> behavior (push back on user, not only agents).</w:t>
      </w:r>
    </w:p>
    <w:p>
      <w:pPr>
        <w:pStyle w:val="ListBullet"/>
      </w:pPr>
      <w:r>
        <w:rPr>
          <w:b/>
        </w:rPr>
        <w:t>Solo</w:t>
      </w:r>
      <w:r>
        <w:t xml:space="preserve"> and </w:t>
      </w:r>
      <w:r>
        <w:rPr>
          <w:b/>
        </w:rPr>
        <w:t>enterprise</w:t>
      </w:r>
      <w:r>
        <w:t xml:space="preserve"> experiences </w:t>
      </w:r>
      <w:r>
        <w:rPr>
          <w:b/>
        </w:rPr>
        <w:t>both</w:t>
      </w:r>
      <w:r>
        <w:t xml:space="preserve"> present; </w:t>
      </w:r>
      <w:r>
        <w:rPr>
          <w:b/>
        </w:rPr>
        <w:t>toggle</w:t>
      </w:r>
      <w:r>
        <w:t xml:space="preserve"> for demo (exact UX TBD).</w:t>
      </w:r>
    </w:p>
    <w:p>
      <w:pPr>
        <w:pStyle w:val="ListBullet"/>
      </w:pPr>
      <w:r>
        <w:rPr>
          <w:b/>
        </w:rPr>
        <w:t>Built-in</w:t>
      </w:r>
      <w:r>
        <w:t xml:space="preserve"> sprint board, backlog, roadmap (Bob).</w:t>
      </w:r>
    </w:p>
    <w:p>
      <w:pPr>
        <w:pStyle w:val="ListBullet"/>
      </w:pPr>
      <w:r>
        <w:rPr>
          <w:b/>
        </w:rPr>
        <w:t>V1 integration</w:t>
      </w:r>
      <w:r>
        <w:t xml:space="preserve"> priority: </w:t>
      </w:r>
      <w:r>
        <w:rPr>
          <w:b/>
        </w:rPr>
        <w:t>one</w:t>
      </w:r>
      <w:r>
        <w:t xml:space="preserve"> primary coding-tool path (e.g. Cursor / Claude Code) with story format optimized for consumption.</w:t>
      </w:r>
    </w:p>
    <w:p>
      <w:pPr>
        <w:pStyle w:val="Heading3"/>
      </w:pPr>
      <w:r>
        <w:t>Growth Features (Post-MVP)</w:t>
      </w:r>
    </w:p>
    <w:p>
      <w:pPr>
        <w:pStyle w:val="ListBullet"/>
      </w:pPr>
      <w:r>
        <w:rPr>
          <w:b/>
        </w:rPr>
        <w:t>Feedback loop</w:t>
      </w:r>
      <w:r>
        <w:t xml:space="preserve"> productized: passive collection, milestone activation, digest, ceremony; findings re-enter filter (</w:t>
      </w:r>
      <w:r>
        <w:rPr>
          <w:b/>
        </w:rPr>
        <w:t>scope creep firewall</w:t>
      </w:r>
      <w:r>
        <w:t>).</w:t>
      </w:r>
    </w:p>
    <w:p>
      <w:pPr>
        <w:pStyle w:val="ListBullet"/>
      </w:pPr>
      <w:r>
        <w:rPr>
          <w:b/>
        </w:rPr>
        <w:t>Hospital / Morgue / Decomposer</w:t>
      </w:r>
      <w:r>
        <w:t xml:space="preserve"> finding lifecycle.</w:t>
      </w:r>
    </w:p>
    <w:p>
      <w:pPr>
        <w:pStyle w:val="ListBullet"/>
      </w:pPr>
      <w:r>
        <w:rPr>
          <w:b/>
        </w:rPr>
        <w:t>JIRA / Linear</w:t>
      </w:r>
      <w:r>
        <w:t xml:space="preserve"> (or similar) </w:t>
      </w:r>
      <w:r>
        <w:rPr>
          <w:b/>
        </w:rPr>
        <w:t>bi-directional</w:t>
      </w:r>
      <w:r>
        <w:t xml:space="preserve"> sync for enterprise.</w:t>
      </w:r>
    </w:p>
    <w:p>
      <w:pPr>
        <w:pStyle w:val="ListBullet"/>
      </w:pPr>
      <w:r>
        <w:rPr>
          <w:b/>
        </w:rPr>
        <w:t>Confidence × complexity</w:t>
      </w:r>
      <w:r>
        <w:t xml:space="preserve"> decision grid in ceremonies.</w:t>
      </w:r>
    </w:p>
    <w:p>
      <w:pPr>
        <w:pStyle w:val="ListBullet"/>
      </w:pPr>
      <w:r>
        <w:rPr>
          <w:b/>
        </w:rPr>
        <w:t>Visible</w:t>
      </w:r>
      <w:r>
        <w:t xml:space="preserve"> agent-to-agent debate (V1 stays synthesized disagreement).</w:t>
      </w:r>
    </w:p>
    <w:p>
      <w:pPr>
        <w:pStyle w:val="ListBullet"/>
      </w:pPr>
      <w:r>
        <w:rPr>
          <w:b/>
        </w:rPr>
        <w:t>Dynamic sub-agent</w:t>
      </w:r>
      <w:r>
        <w:t xml:space="preserve"> scaling under load.</w:t>
      </w:r>
    </w:p>
    <w:p>
      <w:pPr>
        <w:pStyle w:val="ListBullet"/>
      </w:pPr>
      <w:r>
        <w:rPr>
          <w:b/>
        </w:rPr>
        <w:t>Deeper Figma Make ↔ Quorum</w:t>
      </w:r>
      <w:r>
        <w:t xml:space="preserve"> integration (beyond link/export handoff).</w:t>
      </w:r>
    </w:p>
    <w:p>
      <w:pPr>
        <w:pStyle w:val="ListBullet"/>
      </w:pPr>
      <w:r>
        <w:rPr>
          <w:b/>
        </w:rPr>
        <w:t>Product snapshots &amp; branching</w:t>
      </w:r>
      <w:r>
        <w:t xml:space="preserve"> (“git for product strategy”).</w:t>
      </w:r>
    </w:p>
    <w:p>
      <w:pPr>
        <w:pStyle w:val="ListBullet"/>
      </w:pPr>
      <w:r>
        <w:rPr>
          <w:b/>
        </w:rPr>
        <w:t>Animated prototypes</w:t>
      </w:r>
      <w:r>
        <w:t xml:space="preserve"> (beyond motion </w:t>
      </w:r>
      <w:r>
        <w:rPr>
          <w:b/>
        </w:rPr>
        <w:t>specs</w:t>
      </w:r>
      <w:r>
        <w:t>).</w:t>
      </w:r>
    </w:p>
    <w:p>
      <w:pPr>
        <w:pStyle w:val="Heading3"/>
      </w:pPr>
      <w:r>
        <w:t>Vision (Future)</w:t>
      </w:r>
    </w:p>
    <w:p>
      <w:pPr>
        <w:pStyle w:val="ListBullet"/>
      </w:pPr>
      <w:r>
        <w:rPr>
          <w:b/>
        </w:rPr>
        <w:t>Domain-specific agent marketplace</w:t>
      </w:r>
      <w:r>
        <w:t xml:space="preserve"> (regulated industries: healthcare/HIPAA, fintech/PCI, legal, etc.).</w:t>
      </w:r>
    </w:p>
    <w:p>
      <w:pPr>
        <w:pStyle w:val="ListBullet"/>
      </w:pPr>
      <w:r>
        <w:rPr>
          <w:b/>
        </w:rPr>
        <w:t>Full automated brownfield ingestion</w:t>
      </w:r>
      <w:r>
        <w:t xml:space="preserve"> (codebase scan, multi-tool imports, design-system parse, velocity calibration).</w:t>
      </w:r>
    </w:p>
    <w:p>
      <w:pPr>
        <w:pStyle w:val="ListBullet"/>
      </w:pPr>
      <w:r>
        <w:rPr>
          <w:b/>
        </w:rPr>
        <w:t>Multi-tool</w:t>
      </w:r>
      <w:r>
        <w:t xml:space="preserve"> coding orchestration with API-level progress sync.</w:t>
      </w:r>
    </w:p>
    <w:p>
      <w:pPr>
        <w:pStyle w:val="ListBullet"/>
      </w:pPr>
      <w:r>
        <w:rPr>
          <w:b/>
        </w:rPr>
        <w:t>Third-party research platform</w:t>
      </w:r>
      <w:r>
        <w:t xml:space="preserve"> partnerships (e.g. Userlytics-class)—not in core product initially.</w:t>
      </w:r>
    </w:p>
    <w:p>
      <w:pPr>
        <w:pStyle w:val="Heading3"/>
      </w:pPr>
      <w:r>
        <w:t>Explicitly Out (All Versions)</w:t>
      </w:r>
    </w:p>
    <w:p>
      <w:pPr>
        <w:pStyle w:val="ListBullet"/>
      </w:pPr>
      <w:r>
        <w:rPr>
          <w:b/>
        </w:rPr>
        <w:t>Mobile-native app</w:t>
      </w:r>
      <w:r>
        <w:t xml:space="preserve"> (web-first).</w:t>
      </w:r>
    </w:p>
    <w:p>
      <w:pPr>
        <w:pStyle w:val="ListBullet"/>
      </w:pPr>
      <w:r>
        <w:rPr>
          <w:b/>
        </w:rPr>
        <w:t>Self-hosted / on-prem</w:t>
      </w:r>
      <w:r>
        <w:t xml:space="preserve"> deployment (for stated horizon).</w:t>
      </w:r>
    </w:p>
    <w:p>
      <w:pPr>
        <w:pStyle w:val="ListBullet"/>
      </w:pPr>
      <w:r>
        <w:rPr>
          <w:b/>
        </w:rPr>
        <w:t>End-user custom agent training</w:t>
      </w:r>
      <w:r>
        <w:t xml:space="preserve"> (no user-trained models in scope).</w:t>
      </w:r>
    </w:p>
    <w:p>
      <w:pPr>
        <w:pStyle w:val="Heading3"/>
      </w:pPr>
      <w:r>
        <w:t>MVP Boundaries &amp; Open Decisions</w:t>
      </w:r>
    </w:p>
    <w:p>
      <w:pPr>
        <w:pStyle w:val="ListBullet"/>
      </w:pPr>
      <w:r>
        <w:rPr>
          <w:b/>
        </w:rPr>
        <w:t>Default path:</w:t>
      </w:r>
      <w:r>
        <w:t xml:space="preserve"> guided sequential pipeline vs. </w:t>
      </w:r>
      <w:r>
        <w:rPr>
          <w:b/>
        </w:rPr>
        <w:t>menu / non-linear</w:t>
      </w:r>
      <w:r>
        <w:t xml:space="preserve"> access—</w:t>
      </w:r>
      <w:r>
        <w:rPr>
          <w:b/>
        </w:rPr>
        <w:t>decision required</w:t>
      </w:r>
      <w:r>
        <w:t xml:space="preserve"> for V1 (Party Mode flagged).</w:t>
      </w:r>
    </w:p>
    <w:p>
      <w:pPr>
        <w:pStyle w:val="ListBullet"/>
      </w:pPr>
      <w:r>
        <w:rPr>
          <w:b/>
        </w:rPr>
        <w:t>Canonical artifact schema</w:t>
      </w:r>
      <w:r>
        <w:t xml:space="preserve"> for screen state and story export—</w:t>
      </w:r>
      <w:r>
        <w:rPr>
          <w:b/>
        </w:rPr>
        <w:t>spec TBD</w:t>
      </w:r>
      <w:r>
        <w:t xml:space="preserve"> before build-heavy phases.</w:t>
      </w:r>
    </w:p>
    <w:p>
      <w:pPr>
        <w:pStyle w:val="ListBullet"/>
      </w:pPr>
      <w:r>
        <w:rPr>
          <w:b/>
        </w:rPr>
        <w:t>Enterprise:</w:t>
      </w:r>
      <w:r>
        <w:t xml:space="preserve"> </w:t>
      </w:r>
      <w:r>
        <w:rPr>
          <w:b/>
        </w:rPr>
        <w:t>one</w:t>
      </w:r>
      <w:r>
        <w:t xml:space="preserve"> automated integration (e.g. Jira </w:t>
      </w:r>
      <w:r>
        <w:rPr>
          <w:b/>
        </w:rPr>
        <w:t>or</w:t>
      </w:r>
      <w:r>
        <w:t xml:space="preserve"> Notion import) per premortem—pick for V1.</w:t>
      </w:r>
    </w:p>
    <w:p>
      <w:pPr>
        <w:pStyle w:val="ListBullet"/>
      </w:pPr>
      <w:r>
        <w:rPr>
          <w:b/>
        </w:rPr>
        <w:t>PRD export formats (locked):</w:t>
      </w:r>
      <w:r>
        <w:t xml:space="preserve"> </w:t>
      </w:r>
      <w:r>
        <w:rPr>
          <w:b/>
        </w:rPr>
        <w:t>HTML</w:t>
      </w:r>
      <w:r>
        <w:t xml:space="preserve"> and </w:t>
      </w:r>
      <w:r>
        <w:rPr>
          <w:b/>
        </w:rPr>
        <w:t>Microsoft Word (.docx)</w:t>
      </w:r>
      <w:r>
        <w:t xml:space="preserve">—both from a </w:t>
      </w:r>
      <w:r>
        <w:rPr>
          <w:b/>
        </w:rPr>
        <w:t>single canonical</w:t>
      </w:r>
      <w:r>
        <w:t xml:space="preserve"> PRD representation; styling/templates may vary by tier.</w:t>
      </w:r>
    </w:p>
    <w:p>
      <w:pPr>
        <w:pStyle w:val="Heading2"/>
      </w:pPr>
      <w:r>
        <w:t>User Journeys</w:t>
      </w:r>
    </w:p>
    <w:p>
      <w:r>
        <w:t xml:space="preserve">Narrative journeys below map </w:t>
      </w:r>
      <w:r>
        <w:rPr>
          <w:b/>
        </w:rPr>
        <w:t>who</w:t>
      </w:r>
      <w:r>
        <w:t xml:space="preserve"> uses Quorum, </w:t>
      </w:r>
      <w:r>
        <w:rPr>
          <w:b/>
        </w:rPr>
        <w:t>how</w:t>
      </w:r>
      <w:r>
        <w:t xml:space="preserve"> they move through the pipeline, and </w:t>
      </w:r>
      <w:r>
        <w:rPr>
          <w:b/>
        </w:rPr>
        <w:t>what</w:t>
      </w:r>
      <w:r>
        <w:t xml:space="preserve"> must exist in the product. Personas align with the product brief: </w:t>
      </w:r>
      <w:r>
        <w:rPr>
          <w:b/>
        </w:rPr>
        <w:t>solo founder / indie builder</w:t>
      </w:r>
      <w:r>
        <w:t xml:space="preserve"> as primary MVP; </w:t>
      </w:r>
      <w:r>
        <w:rPr>
          <w:b/>
        </w:rPr>
        <w:t>enterprise product trio</w:t>
      </w:r>
      <w:r>
        <w:t xml:space="preserve"> as secondary; plus </w:t>
      </w:r>
      <w:r>
        <w:rPr>
          <w:b/>
        </w:rPr>
        <w:t>admin</w:t>
      </w:r>
      <w:r>
        <w:t xml:space="preserve">, </w:t>
      </w:r>
      <w:r>
        <w:rPr>
          <w:b/>
        </w:rPr>
        <w:t>implementer</w:t>
      </w:r>
      <w:r>
        <w:t xml:space="preserve">, and </w:t>
      </w:r>
      <w:r>
        <w:rPr>
          <w:b/>
        </w:rPr>
        <w:t>recovery</w:t>
      </w:r>
      <w:r>
        <w:t xml:space="preserve"> paths.</w:t>
      </w:r>
    </w:p>
    <w:p>
      <w:pPr>
        <w:pStyle w:val="Heading3"/>
      </w:pPr>
      <w:r>
        <w:t>Journey 1 — Maya (solo founder): From spark to pitch-ready plan</w:t>
      </w:r>
    </w:p>
    <w:p>
      <w:r>
        <w:rPr>
          <w:b/>
        </w:rPr>
        <w:t>Persona:</w:t>
      </w:r>
      <w:r>
        <w:t xml:space="preserve"> Maya is building a B2B SaaS alone. She has a strong idea but no PM, designer, or eng lead to challenge her. She burns time in Notion lists that never become decisions.</w:t>
      </w:r>
    </w:p>
    <w:p>
      <w:pPr>
        <w:pStyle w:val="ListBullet"/>
      </w:pPr>
      <w:r>
        <w:rPr>
          <w:b/>
        </w:rPr>
        <w:t>Opening:</w:t>
      </w:r>
      <w:r>
        <w:t xml:space="preserve"> Late night, Maya dumps her idea into Quorum. She expects another generic chatbot. Instead, </w:t>
      </w:r>
      <w:r>
        <w:rPr>
          <w:b/>
        </w:rPr>
        <w:t>John</w:t>
      </w:r>
      <w:r>
        <w:t xml:space="preserve"> opens a </w:t>
      </w:r>
      <w:r>
        <w:rPr>
          <w:b/>
        </w:rPr>
        <w:t>design-thinking-style session</w:t>
      </w:r>
      <w:r>
        <w:t xml:space="preserve">—problem, user, risks—and </w:t>
      </w:r>
      <w:r>
        <w:rPr>
          <w:b/>
        </w:rPr>
        <w:t>Kinsley</w:t>
      </w:r>
      <w:r>
        <w:t xml:space="preserve"> asks about vibe and references. Maya feels </w:t>
      </w:r>
      <w:r>
        <w:rPr>
          <w:i/>
        </w:rPr>
        <w:t>heard</w:t>
      </w:r>
      <w:r>
        <w:t>, not templated.</w:t>
      </w:r>
    </w:p>
    <w:p>
      <w:pPr>
        <w:pStyle w:val="ListBullet"/>
      </w:pPr>
      <w:r>
        <w:rPr>
          <w:b/>
        </w:rPr>
        <w:t>Rising action:</w:t>
      </w:r>
      <w:r>
        <w:t xml:space="preserve"> She receives a </w:t>
      </w:r>
      <w:r>
        <w:rPr>
          <w:b/>
        </w:rPr>
        <w:t>detailed Figma Make prompt</w:t>
      </w:r>
      <w:r>
        <w:t xml:space="preserve">, refines it with Kinsley (2a), and sees </w:t>
      </w:r>
      <w:r>
        <w:rPr>
          <w:b/>
        </w:rPr>
        <w:t>concept frames</w:t>
      </w:r>
      <w:r>
        <w:t xml:space="preserve"> land in Figma Make (2b). The vision is </w:t>
      </w:r>
      <w:r>
        <w:rPr>
          <w:b/>
        </w:rPr>
        <w:t>organized</w:t>
      </w:r>
      <w:r>
        <w:t xml:space="preserve"> into themes; the </w:t>
      </w:r>
      <w:r>
        <w:rPr>
          <w:b/>
        </w:rPr>
        <w:t>three-pillar filter</w:t>
      </w:r>
      <w:r>
        <w:t xml:space="preserve"> runs as a conversation. When Winston questions feasibility, she pushes back; the UI shows </w:t>
      </w:r>
      <w:r>
        <w:rPr>
          <w:b/>
        </w:rPr>
        <w:t>concept screens updating live</w:t>
      </w:r>
      <w:r>
        <w:t xml:space="preserve"> as features survive or get cut. She trusts the process because reasoning is </w:t>
      </w:r>
      <w:r>
        <w:rPr>
          <w:b/>
        </w:rPr>
        <w:t>transparent</w:t>
      </w:r>
      <w:r>
        <w:t xml:space="preserve"> (sources, caveats).</w:t>
      </w:r>
    </w:p>
    <w:p>
      <w:pPr>
        <w:pStyle w:val="ListBullet"/>
      </w:pPr>
      <w:r>
        <w:rPr>
          <w:b/>
        </w:rPr>
        <w:t>Climax:</w:t>
      </w:r>
      <w:r>
        <w:t xml:space="preserve"> After PRD and </w:t>
      </w:r>
      <w:r>
        <w:rPr>
          <w:b/>
        </w:rPr>
        <w:t>journey maps</w:t>
      </w:r>
      <w:r>
        <w:t xml:space="preserve">, Kinsley’s </w:t>
      </w:r>
      <w:r>
        <w:rPr>
          <w:b/>
        </w:rPr>
        <w:t>refinement pass</w:t>
      </w:r>
      <w:r>
        <w:t xml:space="preserve"> (5.25) makes the product feel real; </w:t>
      </w:r>
      <w:r>
        <w:rPr>
          <w:b/>
        </w:rPr>
        <w:t>Luca</w:t>
      </w:r>
      <w:r>
        <w:t xml:space="preserve"> adds motion intent before roadmap and cost. Maya opens the </w:t>
      </w:r>
      <w:r>
        <w:rPr>
          <w:b/>
        </w:rPr>
        <w:t>pitch</w:t>
      </w:r>
      <w:r>
        <w:t xml:space="preserve"> output and realizes she could walk into a coffee meeting </w:t>
      </w:r>
      <w:r>
        <w:rPr>
          <w:b/>
        </w:rPr>
        <w:t>tomorrow</w:t>
      </w:r>
      <w:r>
        <w:t xml:space="preserve"> with a coherent story—not a ramble.</w:t>
      </w:r>
    </w:p>
    <w:p>
      <w:pPr>
        <w:pStyle w:val="ListBullet"/>
      </w:pPr>
      <w:r>
        <w:rPr>
          <w:b/>
        </w:rPr>
        <w:t>Resolution:</w:t>
      </w:r>
      <w:r>
        <w:t xml:space="preserve"> Her new normal: Quorum is </w:t>
      </w:r>
      <w:r>
        <w:rPr>
          <w:b/>
        </w:rPr>
        <w:t>“the team in the room.”</w:t>
      </w:r>
      <w:r>
        <w:t xml:space="preserve"> She completes a </w:t>
      </w:r>
      <w:r>
        <w:rPr>
          <w:b/>
        </w:rPr>
        <w:t>validated MVP plan</w:t>
      </w:r>
      <w:r>
        <w:t xml:space="preserve"> in days, not months, and describes the product as </w:t>
      </w:r>
      <w:r>
        <w:rPr>
          <w:b/>
        </w:rPr>
        <w:t>partners</w:t>
      </w:r>
      <w:r>
        <w:t>, not a tool.</w:t>
      </w:r>
    </w:p>
    <w:p>
      <w:r>
        <w:rPr>
          <w:b/>
        </w:rPr>
        <w:t>Failure / recovery:</w:t>
      </w:r>
      <w:r>
        <w:t xml:space="preserve"> If Maya abandons during long capture, </w:t>
      </w:r>
      <w:r>
        <w:rPr>
          <w:b/>
        </w:rPr>
        <w:t>save points</w:t>
      </w:r>
      <w:r>
        <w:t xml:space="preserve"> and short </w:t>
      </w:r>
      <w:r>
        <w:rPr>
          <w:b/>
        </w:rPr>
        <w:t>aha</w:t>
      </w:r>
      <w:r>
        <w:t xml:space="preserve"> milestones (organized vision early) pull her back. If she disagrees with a pillar verdict, she can </w:t>
      </w:r>
      <w:r>
        <w:rPr>
          <w:b/>
        </w:rPr>
        <w:t>argue</w:t>
      </w:r>
      <w:r>
        <w:t xml:space="preserve">, override with audit trail, or </w:t>
      </w:r>
      <w:r>
        <w:rPr>
          <w:b/>
        </w:rPr>
        <w:t>re-run</w:t>
      </w:r>
      <w:r>
        <w:t xml:space="preserve"> a segment.</w:t>
      </w:r>
    </w:p>
    <w:p>
      <w:pPr>
        <w:pStyle w:val="Heading3"/>
      </w:pPr>
      <w:r>
        <w:t>Journey 2 — Maya (edge): When the filter says “cut” and she refuses</w:t>
      </w:r>
    </w:p>
    <w:p>
      <w:pPr>
        <w:pStyle w:val="ListBullet"/>
      </w:pPr>
      <w:r>
        <w:rPr>
          <w:b/>
        </w:rPr>
        <w:t>Opening:</w:t>
      </w:r>
      <w:r>
        <w:t xml:space="preserve"> Maya is emotionally attached to a feature the filter recommends cutting.</w:t>
      </w:r>
    </w:p>
    <w:p>
      <w:pPr>
        <w:pStyle w:val="ListBullet"/>
      </w:pPr>
      <w:r>
        <w:rPr>
          <w:b/>
        </w:rPr>
        <w:t>Rising action:</w:t>
      </w:r>
      <w:r>
        <w:t xml:space="preserve"> She reads </w:t>
      </w:r>
      <w:r>
        <w:rPr>
          <w:b/>
        </w:rPr>
        <w:t>Winston’s</w:t>
      </w:r>
      <w:r>
        <w:t xml:space="preserve"> feasibility breakdown and </w:t>
      </w:r>
      <w:r>
        <w:rPr>
          <w:b/>
        </w:rPr>
        <w:t>Mary’s</w:t>
      </w:r>
      <w:r>
        <w:t xml:space="preserve"> desirability evidence. She challenges in-thread; agents respond with </w:t>
      </w:r>
      <w:r>
        <w:rPr>
          <w:b/>
        </w:rPr>
        <w:t>specific</w:t>
      </w:r>
      <w:r>
        <w:t xml:space="preserve"> citations, not vibes. </w:t>
      </w:r>
      <w:r>
        <w:rPr>
          <w:b/>
        </w:rPr>
        <w:t>Kinsley</w:t>
      </w:r>
      <w:r>
        <w:t xml:space="preserve"> shows what the </w:t>
      </w:r>
      <w:r>
        <w:rPr>
          <w:b/>
        </w:rPr>
        <w:t>concept UI</w:t>
      </w:r>
      <w:r>
        <w:t xml:space="preserve"> looks like </w:t>
      </w:r>
      <w:r>
        <w:rPr>
          <w:b/>
        </w:rPr>
        <w:t>without</w:t>
      </w:r>
      <w:r>
        <w:t xml:space="preserve"> that feature.</w:t>
      </w:r>
    </w:p>
    <w:p>
      <w:pPr>
        <w:pStyle w:val="ListBullet"/>
      </w:pPr>
      <w:r>
        <w:rPr>
          <w:b/>
        </w:rPr>
        <w:t>Climax:</w:t>
      </w:r>
      <w:r>
        <w:t xml:space="preserve"> She either accepts the cut with understanding, negotiates a </w:t>
      </w:r>
      <w:r>
        <w:rPr>
          <w:b/>
        </w:rPr>
        <w:t>scoped-down</w:t>
      </w:r>
      <w:r>
        <w:t xml:space="preserve"> version that passes pillars, or </w:t>
      </w:r>
      <w:r>
        <w:rPr>
          <w:b/>
        </w:rPr>
        <w:t>overrides</w:t>
      </w:r>
      <w:r>
        <w:t xml:space="preserve"> with the decision </w:t>
      </w:r>
      <w:r>
        <w:rPr>
          <w:b/>
        </w:rPr>
        <w:t>logged</w:t>
      </w:r>
      <w:r>
        <w:t xml:space="preserve"> (for later regret-minimization).</w:t>
      </w:r>
    </w:p>
    <w:p>
      <w:pPr>
        <w:pStyle w:val="ListBullet"/>
      </w:pPr>
      <w:r>
        <w:rPr>
          <w:b/>
        </w:rPr>
        <w:t>Resolution:</w:t>
      </w:r>
      <w:r>
        <w:t xml:space="preserve"> She stays in control but no longer confuses </w:t>
      </w:r>
      <w:r>
        <w:rPr>
          <w:b/>
        </w:rPr>
        <w:t>hope</w:t>
      </w:r>
      <w:r>
        <w:t xml:space="preserve"> with </w:t>
      </w:r>
      <w:r>
        <w:rPr>
          <w:b/>
        </w:rPr>
        <w:t>strategy</w:t>
      </w:r>
      <w:r>
        <w:t xml:space="preserve">. Requirements: </w:t>
      </w:r>
      <w:r>
        <w:rPr>
          <w:b/>
        </w:rPr>
        <w:t>human final say</w:t>
      </w:r>
      <w:r>
        <w:t xml:space="preserve">, </w:t>
      </w:r>
      <w:r>
        <w:rPr>
          <w:b/>
        </w:rPr>
        <w:t>audit trail</w:t>
      </w:r>
      <w:r>
        <w:t xml:space="preserve">, </w:t>
      </w:r>
      <w:r>
        <w:rPr>
          <w:b/>
        </w:rPr>
        <w:t>live concept sync</w:t>
      </w:r>
      <w:r>
        <w:t xml:space="preserve">, </w:t>
      </w:r>
      <w:r>
        <w:rPr>
          <w:b/>
        </w:rPr>
        <w:t>override</w:t>
      </w:r>
      <w:r>
        <w:t xml:space="preserve"> semantics.</w:t>
      </w:r>
    </w:p>
    <w:p>
      <w:pPr>
        <w:pStyle w:val="Heading3"/>
      </w:pPr>
      <w:r>
        <w:t>Journey 3 — Sam, Jordan, and Chris (enterprise trio): Shared vision workshop</w:t>
      </w:r>
    </w:p>
    <w:p>
      <w:r>
        <w:rPr>
          <w:b/>
        </w:rPr>
        <w:t>Personas:</w:t>
      </w:r>
      <w:r>
        <w:t xml:space="preserve"> </w:t>
      </w:r>
      <w:r>
        <w:rPr>
          <w:b/>
        </w:rPr>
        <w:t>Sam (PM)</w:t>
      </w:r>
      <w:r>
        <w:t xml:space="preserve"> owns outcomes; </w:t>
      </w:r>
      <w:r>
        <w:rPr>
          <w:b/>
        </w:rPr>
        <w:t>Jordan (design)</w:t>
      </w:r>
      <w:r>
        <w:t xml:space="preserve"> owns experience; </w:t>
      </w:r>
      <w:r>
        <w:rPr>
          <w:b/>
        </w:rPr>
        <w:t>Chris (eng lead)</w:t>
      </w:r>
      <w:r>
        <w:t xml:space="preserve"> owns feasibility. They need one </w:t>
      </w:r>
      <w:r>
        <w:rPr>
          <w:b/>
        </w:rPr>
        <w:t>shared</w:t>
      </w:r>
      <w:r>
        <w:t xml:space="preserve"> methodology, not three siloed docs.</w:t>
      </w:r>
    </w:p>
    <w:p>
      <w:pPr>
        <w:pStyle w:val="ListBullet"/>
      </w:pPr>
      <w:r>
        <w:rPr>
          <w:b/>
        </w:rPr>
        <w:t>Opening:</w:t>
      </w:r>
      <w:r>
        <w:t xml:space="preserve"> They import or paste context (MVP: </w:t>
      </w:r>
      <w:r>
        <w:rPr>
          <w:b/>
        </w:rPr>
        <w:t>manual + one</w:t>
      </w:r>
      <w:r>
        <w:t xml:space="preserve"> automated integration option). They enter </w:t>
      </w:r>
      <w:r>
        <w:rPr>
          <w:b/>
        </w:rPr>
        <w:t>enterprise mode</w:t>
      </w:r>
      <w:r>
        <w:t xml:space="preserve">: roles visible in the </w:t>
      </w:r>
      <w:r>
        <w:rPr>
          <w:b/>
        </w:rPr>
        <w:t>team room</w:t>
      </w:r>
      <w:r>
        <w:t>, each can steer their domain agent.</w:t>
      </w:r>
    </w:p>
    <w:p>
      <w:pPr>
        <w:pStyle w:val="ListBullet"/>
      </w:pPr>
      <w:r>
        <w:rPr>
          <w:b/>
        </w:rPr>
        <w:t>Rising action:</w:t>
      </w:r>
      <w:r>
        <w:t xml:space="preserve"> Multi-user </w:t>
      </w:r>
      <w:r>
        <w:rPr>
          <w:b/>
        </w:rPr>
        <w:t>vision capture</w:t>
      </w:r>
      <w:r>
        <w:t xml:space="preserve"> and </w:t>
      </w:r>
      <w:r>
        <w:rPr>
          <w:b/>
        </w:rPr>
        <w:t>organize</w:t>
      </w:r>
      <w:r>
        <w:t xml:space="preserve">; filter session becomes a </w:t>
      </w:r>
      <w:r>
        <w:rPr>
          <w:b/>
        </w:rPr>
        <w:t>facilitated workshop</w:t>
      </w:r>
      <w:r>
        <w:t xml:space="preserve"> with pillar cards and </w:t>
      </w:r>
      <w:r>
        <w:rPr>
          <w:b/>
        </w:rPr>
        <w:t>live concept</w:t>
      </w:r>
      <w:r>
        <w:t xml:space="preserve"> updates. Jordan validates flows with </w:t>
      </w:r>
      <w:r>
        <w:rPr>
          <w:b/>
        </w:rPr>
        <w:t>Kinsley</w:t>
      </w:r>
      <w:r>
        <w:t xml:space="preserve">; Chris pressures estimates with </w:t>
      </w:r>
      <w:r>
        <w:rPr>
          <w:b/>
        </w:rPr>
        <w:t>Winston</w:t>
      </w:r>
      <w:r>
        <w:t xml:space="preserve">; Sam holds </w:t>
      </w:r>
      <w:r>
        <w:rPr>
          <w:b/>
        </w:rPr>
        <w:t>viability</w:t>
      </w:r>
      <w:r>
        <w:t xml:space="preserve"> and release boundaries with </w:t>
      </w:r>
      <w:r>
        <w:rPr>
          <w:b/>
        </w:rPr>
        <w:t>John</w:t>
      </w:r>
      <w:r>
        <w:t>.</w:t>
      </w:r>
    </w:p>
    <w:p>
      <w:pPr>
        <w:pStyle w:val="ListBullet"/>
      </w:pPr>
      <w:r>
        <w:rPr>
          <w:b/>
        </w:rPr>
        <w:t>Climax:</w:t>
      </w:r>
      <w:r>
        <w:t xml:space="preserve"> They leave with </w:t>
      </w:r>
      <w:r>
        <w:rPr>
          <w:b/>
        </w:rPr>
        <w:t>aligned</w:t>
      </w:r>
      <w:r>
        <w:t xml:space="preserve"> PRD slice, </w:t>
      </w:r>
      <w:r>
        <w:rPr>
          <w:b/>
        </w:rPr>
        <w:t>journey maps</w:t>
      </w:r>
      <w:r>
        <w:t xml:space="preserve">, </w:t>
      </w:r>
      <w:r>
        <w:rPr>
          <w:b/>
        </w:rPr>
        <w:t>refined</w:t>
      </w:r>
      <w:r>
        <w:t xml:space="preserve"> design targets, </w:t>
      </w:r>
      <w:r>
        <w:rPr>
          <w:b/>
        </w:rPr>
        <w:t>motion</w:t>
      </w:r>
      <w:r>
        <w:t xml:space="preserve"> scope, </w:t>
      </w:r>
      <w:r>
        <w:rPr>
          <w:b/>
        </w:rPr>
        <w:t>roadmap</w:t>
      </w:r>
      <w:r>
        <w:t xml:space="preserve">, and </w:t>
      </w:r>
      <w:r>
        <w:rPr>
          <w:b/>
        </w:rPr>
        <w:t>cost bands</w:t>
      </w:r>
      <w:r>
        <w:t>—ready for leadership or eng planning.</w:t>
      </w:r>
    </w:p>
    <w:p>
      <w:pPr>
        <w:pStyle w:val="ListBullet"/>
      </w:pPr>
      <w:r>
        <w:rPr>
          <w:b/>
        </w:rPr>
        <w:t>Resolution:</w:t>
      </w:r>
      <w:r>
        <w:t xml:space="preserve"> Enterprise eval lands: “This replaced a week of alignment meetings.”</w:t>
      </w:r>
    </w:p>
    <w:p>
      <w:r>
        <w:rPr>
          <w:b/>
        </w:rPr>
        <w:t>Failure / recovery:</w:t>
      </w:r>
      <w:r>
        <w:t xml:space="preserve"> </w:t>
      </w:r>
      <w:r>
        <w:rPr>
          <w:b/>
        </w:rPr>
        <w:t>Conflict</w:t>
      </w:r>
      <w:r>
        <w:t xml:space="preserve"> between design and eng is </w:t>
      </w:r>
      <w:r>
        <w:rPr>
          <w:b/>
        </w:rPr>
        <w:t>surfaced</w:t>
      </w:r>
      <w:r>
        <w:t xml:space="preserve">, not hidden—orchestrator presents </w:t>
      </w:r>
      <w:r>
        <w:rPr>
          <w:b/>
        </w:rPr>
        <w:t>trade-off briefings</w:t>
      </w:r>
      <w:r>
        <w:t xml:space="preserve">. Permissions: who can </w:t>
      </w:r>
      <w:r>
        <w:rPr>
          <w:b/>
        </w:rPr>
        <w:t>approve</w:t>
      </w:r>
      <w:r>
        <w:t xml:space="preserve"> overrides and </w:t>
      </w:r>
      <w:r>
        <w:rPr>
          <w:b/>
        </w:rPr>
        <w:t>ship</w:t>
      </w:r>
      <w:r>
        <w:t xml:space="preserve"> gates.</w:t>
      </w:r>
    </w:p>
    <w:p>
      <w:pPr>
        <w:pStyle w:val="Heading3"/>
      </w:pPr>
      <w:r>
        <w:t>Journey 4 — Dana (workspace admin): Seats, access, and integration</w:t>
      </w:r>
    </w:p>
    <w:p>
      <w:pPr>
        <w:pStyle w:val="ListBullet"/>
      </w:pPr>
      <w:r>
        <w:rPr>
          <w:b/>
        </w:rPr>
        <w:t>Opening:</w:t>
      </w:r>
      <w:r>
        <w:t xml:space="preserve"> Dana must add seats, assign </w:t>
      </w:r>
      <w:r>
        <w:rPr>
          <w:b/>
        </w:rPr>
        <w:t>roles</w:t>
      </w:r>
      <w:r>
        <w:t xml:space="preserve"> (who can run filter vs. view-only), and connect </w:t>
      </w:r>
      <w:r>
        <w:rPr>
          <w:b/>
        </w:rPr>
        <w:t>one</w:t>
      </w:r>
      <w:r>
        <w:t xml:space="preserve"> external system (e.g. Jira or Notion) for enterprise pilot.</w:t>
      </w:r>
    </w:p>
    <w:p>
      <w:pPr>
        <w:pStyle w:val="ListBullet"/>
      </w:pPr>
      <w:r>
        <w:rPr>
          <w:b/>
        </w:rPr>
        <w:t>Rising action:</w:t>
      </w:r>
      <w:r>
        <w:t xml:space="preserve"> Guided </w:t>
      </w:r>
      <w:r>
        <w:rPr>
          <w:b/>
        </w:rPr>
        <w:t>OAuth / API key</w:t>
      </w:r>
      <w:r>
        <w:t xml:space="preserve"> flow (exact UX TBD), </w:t>
      </w:r>
      <w:r>
        <w:rPr>
          <w:b/>
        </w:rPr>
        <w:t>sync status</w:t>
      </w:r>
      <w:r>
        <w:t>, conflict surfacing (“Done in Jira but QA not green”—V2 depth; V1 may be lighter).</w:t>
      </w:r>
    </w:p>
    <w:p>
      <w:pPr>
        <w:pStyle w:val="ListBullet"/>
      </w:pPr>
      <w:r>
        <w:rPr>
          <w:b/>
        </w:rPr>
        <w:t>Climax:</w:t>
      </w:r>
      <w:r>
        <w:t xml:space="preserve"> The trio can work without Dana every day—</w:t>
      </w:r>
      <w:r>
        <w:rPr>
          <w:b/>
        </w:rPr>
        <w:t>access is stable</w:t>
      </w:r>
      <w:r>
        <w:t xml:space="preserve"> and </w:t>
      </w:r>
      <w:r>
        <w:rPr>
          <w:b/>
        </w:rPr>
        <w:t>billing</w:t>
      </w:r>
      <w:r>
        <w:t xml:space="preserve"> matches usage tiers.</w:t>
      </w:r>
    </w:p>
    <w:p>
      <w:pPr>
        <w:pStyle w:val="ListBullet"/>
      </w:pPr>
      <w:r>
        <w:rPr>
          <w:b/>
        </w:rPr>
        <w:t>Resolution:</w:t>
      </w:r>
      <w:r>
        <w:t xml:space="preserve"> Admin work is </w:t>
      </w:r>
      <w:r>
        <w:rPr>
          <w:b/>
        </w:rPr>
        <w:t>boring on purpose</w:t>
      </w:r>
      <w:r>
        <w:t>: fast, auditable, no mystery permissions.</w:t>
      </w:r>
    </w:p>
    <w:p>
      <w:r>
        <w:rPr>
          <w:b/>
        </w:rPr>
        <w:t>Requirements hinted:</w:t>
      </w:r>
      <w:r>
        <w:t xml:space="preserve"> </w:t>
      </w:r>
      <w:r>
        <w:rPr>
          <w:b/>
        </w:rPr>
        <w:t>RBAC</w:t>
      </w:r>
      <w:r>
        <w:t xml:space="preserve">, </w:t>
      </w:r>
      <w:r>
        <w:rPr>
          <w:b/>
        </w:rPr>
        <w:t>workspace settings</w:t>
      </w:r>
      <w:r>
        <w:t xml:space="preserve">, </w:t>
      </w:r>
      <w:r>
        <w:rPr>
          <w:b/>
        </w:rPr>
        <w:t>billing hooks</w:t>
      </w:r>
      <w:r>
        <w:t xml:space="preserve">, </w:t>
      </w:r>
      <w:r>
        <w:rPr>
          <w:b/>
        </w:rPr>
        <w:t>integration health</w:t>
      </w:r>
      <w:r>
        <w:t xml:space="preserve"> surface, </w:t>
      </w:r>
      <w:r>
        <w:rPr>
          <w:b/>
        </w:rPr>
        <w:t>audit</w:t>
      </w:r>
      <w:r>
        <w:t xml:space="preserve"> of who changed what.</w:t>
      </w:r>
    </w:p>
    <w:p>
      <w:pPr>
        <w:pStyle w:val="Heading3"/>
      </w:pPr>
      <w:r>
        <w:t>Journey 5 — Chris (implementer): Story → AI coding tool → back to Quorum</w:t>
      </w:r>
    </w:p>
    <w:p>
      <w:pPr>
        <w:pStyle w:val="ListBullet"/>
      </w:pPr>
      <w:r>
        <w:rPr>
          <w:b/>
        </w:rPr>
        <w:t>Opening:</w:t>
      </w:r>
      <w:r>
        <w:t xml:space="preserve"> Sprint planning (</w:t>
      </w:r>
      <w:r>
        <w:rPr>
          <w:b/>
        </w:rPr>
        <w:t>Bob</w:t>
      </w:r>
      <w:r>
        <w:t xml:space="preserve"> + </w:t>
      </w:r>
      <w:r>
        <w:rPr>
          <w:b/>
        </w:rPr>
        <w:t>Winston</w:t>
      </w:r>
      <w:r>
        <w:t xml:space="preserve">) produced </w:t>
      </w:r>
      <w:r>
        <w:rPr>
          <w:b/>
        </w:rPr>
        <w:t>stories</w:t>
      </w:r>
      <w:r>
        <w:t xml:space="preserve"> with </w:t>
      </w:r>
      <w:r>
        <w:rPr>
          <w:b/>
        </w:rPr>
        <w:t>Kinsley</w:t>
      </w:r>
      <w:r>
        <w:t xml:space="preserve"> design refs and </w:t>
      </w:r>
      <w:r>
        <w:rPr>
          <w:b/>
        </w:rPr>
        <w:t>Luca</w:t>
      </w:r>
      <w:r>
        <w:t xml:space="preserve"> motion notes. Chris uses </w:t>
      </w:r>
      <w:r>
        <w:rPr>
          <w:b/>
        </w:rPr>
        <w:t>Cursor</w:t>
      </w:r>
      <w:r>
        <w:t xml:space="preserve"> daily.</w:t>
      </w:r>
    </w:p>
    <w:p>
      <w:pPr>
        <w:pStyle w:val="ListBullet"/>
      </w:pPr>
      <w:r>
        <w:rPr>
          <w:b/>
        </w:rPr>
        <w:t>Rising action:</w:t>
      </w:r>
      <w:r>
        <w:t xml:space="preserve"> Chris opens a story file or export from Quorum, runs it in the coding tool with </w:t>
      </w:r>
      <w:r>
        <w:rPr>
          <w:b/>
        </w:rPr>
        <w:t>Jaymes</w:t>
      </w:r>
      <w:r>
        <w:t xml:space="preserve">-style constraints in context. He commits, runs tests; </w:t>
      </w:r>
      <w:r>
        <w:rPr>
          <w:b/>
        </w:rPr>
        <w:t>Quinn</w:t>
      </w:r>
      <w:r>
        <w:t>-driven QA stories validate acceptance criteria.</w:t>
      </w:r>
    </w:p>
    <w:p>
      <w:pPr>
        <w:pStyle w:val="ListBullet"/>
      </w:pPr>
      <w:r>
        <w:rPr>
          <w:b/>
        </w:rPr>
        <w:t>Climax:</w:t>
      </w:r>
      <w:r>
        <w:t xml:space="preserve"> Story marked </w:t>
      </w:r>
      <w:r>
        <w:rPr>
          <w:b/>
        </w:rPr>
        <w:t>done</w:t>
      </w:r>
      <w:r>
        <w:t xml:space="preserve"> in Quorum; board reflects truth; </w:t>
      </w:r>
      <w:r>
        <w:rPr>
          <w:b/>
        </w:rPr>
        <w:t>Cipher</w:t>
      </w:r>
      <w:r>
        <w:t xml:space="preserve"> runs before UAT; </w:t>
      </w:r>
      <w:r>
        <w:rPr>
          <w:b/>
        </w:rPr>
        <w:t>no critical security surprises</w:t>
      </w:r>
      <w:r>
        <w:t xml:space="preserve"> at the end.</w:t>
      </w:r>
    </w:p>
    <w:p>
      <w:pPr>
        <w:pStyle w:val="ListBullet"/>
      </w:pPr>
      <w:r>
        <w:rPr>
          <w:b/>
        </w:rPr>
        <w:t>Resolution:</w:t>
      </w:r>
      <w:r>
        <w:t xml:space="preserve"> Quorum is the </w:t>
      </w:r>
      <w:r>
        <w:rPr>
          <w:b/>
        </w:rPr>
        <w:t>brain</w:t>
      </w:r>
      <w:r>
        <w:t xml:space="preserve">; the coding tool is the </w:t>
      </w:r>
      <w:r>
        <w:rPr>
          <w:b/>
        </w:rPr>
        <w:t>hands</w:t>
      </w:r>
      <w:r>
        <w:t xml:space="preserve">—handoff is </w:t>
      </w:r>
      <w:r>
        <w:rPr>
          <w:b/>
        </w:rPr>
        <w:t>low-friction</w:t>
      </w:r>
      <w:r>
        <w:t xml:space="preserve"> and </w:t>
      </w:r>
      <w:r>
        <w:rPr>
          <w:b/>
        </w:rPr>
        <w:t>traceable</w:t>
      </w:r>
      <w:r>
        <w:t>.</w:t>
      </w:r>
    </w:p>
    <w:p>
      <w:r>
        <w:rPr>
          <w:b/>
        </w:rPr>
        <w:t>Failure / recovery:</w:t>
      </w:r>
      <w:r>
        <w:t xml:space="preserve"> If story is </w:t>
      </w:r>
      <w:r>
        <w:rPr>
          <w:b/>
        </w:rPr>
        <w:t>under-specified</w:t>
      </w:r>
      <w:r>
        <w:t xml:space="preserve">, Chris flags </w:t>
      </w:r>
      <w:r>
        <w:rPr>
          <w:b/>
        </w:rPr>
        <w:t>blocked</w:t>
      </w:r>
      <w:r>
        <w:t xml:space="preserve"> with required fields surfaced; Quorum nudges </w:t>
      </w:r>
      <w:r>
        <w:rPr>
          <w:b/>
        </w:rPr>
        <w:t>Winston/Jaymes</w:t>
      </w:r>
      <w:r>
        <w:t xml:space="preserve"> to enrich. If Cipher finds </w:t>
      </w:r>
      <w:r>
        <w:rPr>
          <w:b/>
        </w:rPr>
        <w:t>critical</w:t>
      </w:r>
      <w:r>
        <w:t xml:space="preserve"> issues, </w:t>
      </w:r>
      <w:r>
        <w:rPr>
          <w:b/>
        </w:rPr>
        <w:t>loop to build</w:t>
      </w:r>
      <w:r>
        <w:t xml:space="preserve"> is explicit.</w:t>
      </w:r>
    </w:p>
    <w:p>
      <w:pPr>
        <w:pStyle w:val="Heading3"/>
      </w:pPr>
      <w:r>
        <w:t>Journey 6 — Support / “stuck user” recovery (solo or enterprise)</w:t>
      </w:r>
    </w:p>
    <w:p>
      <w:pPr>
        <w:pStyle w:val="ListBullet"/>
      </w:pPr>
      <w:r>
        <w:rPr>
          <w:b/>
        </w:rPr>
        <w:t>Opening:</w:t>
      </w:r>
      <w:r>
        <w:t xml:space="preserve"> A user stalls mid-pipeline (filter anxiety, unclear next step, or session timeout).</w:t>
      </w:r>
    </w:p>
    <w:p>
      <w:pPr>
        <w:pStyle w:val="ListBullet"/>
      </w:pPr>
      <w:r>
        <w:rPr>
          <w:b/>
        </w:rPr>
        <w:t>Rising action:</w:t>
      </w:r>
      <w:r>
        <w:t xml:space="preserve"> </w:t>
      </w:r>
      <w:r>
        <w:rPr>
          <w:b/>
        </w:rPr>
        <w:t>Resume</w:t>
      </w:r>
      <w:r>
        <w:t xml:space="preserve"> prompts from </w:t>
      </w:r>
      <w:r>
        <w:rPr>
          <w:b/>
        </w:rPr>
        <w:t>save points</w:t>
      </w:r>
      <w:r>
        <w:t xml:space="preserve">; </w:t>
      </w:r>
      <w:r>
        <w:rPr>
          <w:b/>
        </w:rPr>
        <w:t>checkpoint</w:t>
      </w:r>
      <w:r>
        <w:t xml:space="preserve"> copy explains what they already have (“You have organized vision + concept boards”). Optional </w:t>
      </w:r>
      <w:r>
        <w:rPr>
          <w:b/>
        </w:rPr>
        <w:t>short recap</w:t>
      </w:r>
      <w:r>
        <w:t xml:space="preserve"> from agents.</w:t>
      </w:r>
    </w:p>
    <w:p>
      <w:pPr>
        <w:pStyle w:val="ListBullet"/>
      </w:pPr>
      <w:r>
        <w:rPr>
          <w:b/>
        </w:rPr>
        <w:t>Climax:</w:t>
      </w:r>
      <w:r>
        <w:t xml:space="preserve"> They </w:t>
      </w:r>
      <w:r>
        <w:rPr>
          <w:b/>
        </w:rPr>
        <w:t>re-enter</w:t>
      </w:r>
      <w:r>
        <w:t xml:space="preserve"> at the right step without re-doing everything; optional </w:t>
      </w:r>
      <w:r>
        <w:rPr>
          <w:b/>
        </w:rPr>
        <w:t>human support</w:t>
      </w:r>
      <w:r>
        <w:t xml:space="preserve"> ticket references </w:t>
      </w:r>
      <w:r>
        <w:rPr>
          <w:b/>
        </w:rPr>
        <w:t>session ID</w:t>
      </w:r>
      <w:r>
        <w:t xml:space="preserve"> and artifact versions.</w:t>
      </w:r>
    </w:p>
    <w:p>
      <w:pPr>
        <w:pStyle w:val="ListBullet"/>
      </w:pPr>
      <w:r>
        <w:rPr>
          <w:b/>
        </w:rPr>
        <w:t>Resolution:</w:t>
      </w:r>
      <w:r>
        <w:t xml:space="preserve"> Drop-off from “overwhelm” decreases; support has </w:t>
      </w:r>
      <w:r>
        <w:rPr>
          <w:b/>
        </w:rPr>
        <w:t>visibility</w:t>
      </w:r>
      <w:r>
        <w:t xml:space="preserve"> into last good state.</w:t>
      </w:r>
    </w:p>
    <w:p>
      <w:r>
        <w:rPr>
          <w:b/>
        </w:rPr>
        <w:t>Requirements hinted:</w:t>
      </w:r>
      <w:r>
        <w:t xml:space="preserve"> </w:t>
      </w:r>
      <w:r>
        <w:rPr>
          <w:b/>
        </w:rPr>
        <w:t>Serializable state</w:t>
      </w:r>
      <w:r>
        <w:t xml:space="preserve">, </w:t>
      </w:r>
      <w:r>
        <w:rPr>
          <w:b/>
        </w:rPr>
        <w:t>step resume</w:t>
      </w:r>
      <w:r>
        <w:t xml:space="preserve">, </w:t>
      </w:r>
      <w:r>
        <w:rPr>
          <w:b/>
        </w:rPr>
        <w:t>artifact versioning</w:t>
      </w:r>
      <w:r>
        <w:t xml:space="preserve"> or snapshots (aligns with V2 branching vision; V1 minimum = clear checkpoints).</w:t>
      </w:r>
    </w:p>
    <w:p>
      <w:pPr>
        <w:pStyle w:val="Heading3"/>
      </w:pPr>
      <w:r>
        <w:t>Journey Requirements Summary</w:t>
      </w:r>
    </w:p>
    <w:tbl>
      <w:tblPr>
        <w:tblW w:type="auto" w:w="0"/>
        <w:tblLook w:firstColumn="1" w:firstRow="1" w:lastColumn="0" w:lastRow="0" w:noHBand="0" w:noVBand="1" w:val="04A0"/>
      </w:tblPr>
      <w:tblGrid>
        <w:gridCol w:w="4320"/>
        <w:gridCol w:w="4320"/>
      </w:tblGrid>
      <w:tr>
        <w:tc>
          <w:tcPr>
            <w:tcW w:type="dxa" w:w="0"/>
          </w:tcPr>
          <w:p>
            <w:r>
              <w:t>Capability area</w:t>
            </w:r>
          </w:p>
        </w:tc>
        <w:tc>
          <w:tcPr>
            <w:tcW w:type="dxa" w:w="0"/>
          </w:tcPr>
          <w:p>
            <w:r>
              <w:t>Driven by journeys</w:t>
            </w:r>
          </w:p>
        </w:tc>
      </w:tr>
      <w:tr>
        <w:tc>
          <w:tcPr>
            <w:tcW w:type="dxa" w:w="0"/>
          </w:tcPr>
          <w:p>
            <w:r>
              <w:rPr>
                <w:b/>
              </w:rPr>
              <w:t>Onboarding &amp; activation</w:t>
            </w:r>
          </w:p>
        </w:tc>
        <w:tc>
          <w:tcPr>
            <w:tcW w:type="dxa" w:w="0"/>
          </w:tcPr>
          <w:p>
            <w:r>
              <w:t>1, 6 — fast aha, design-thinking entry, save points</w:t>
            </w:r>
          </w:p>
        </w:tc>
      </w:tr>
      <w:tr>
        <w:tc>
          <w:tcPr>
            <w:tcW w:type="dxa" w:w="0"/>
          </w:tcPr>
          <w:p>
            <w:r>
              <w:rPr>
                <w:b/>
              </w:rPr>
              <w:t>Team room &amp; agent presence</w:t>
            </w:r>
          </w:p>
        </w:tc>
        <w:tc>
          <w:tcPr>
            <w:tcW w:type="dxa" w:w="0"/>
          </w:tcPr>
          <w:p>
            <w:r>
              <w:t>1, 3, 6 — identities, who is “in the room,” resume</w:t>
            </w:r>
          </w:p>
        </w:tc>
      </w:tr>
      <w:tr>
        <w:tc>
          <w:tcPr>
            <w:tcW w:type="dxa" w:w="0"/>
          </w:tcPr>
          <w:p>
            <w:r>
              <w:rPr>
                <w:b/>
              </w:rPr>
              <w:t>Vision → prompt → Figma Make handoff</w:t>
            </w:r>
          </w:p>
        </w:tc>
        <w:tc>
          <w:tcPr>
            <w:tcW w:type="dxa" w:w="0"/>
          </w:tcPr>
          <w:p>
            <w:r>
              <w:t>1, 3 — structured prompt, link/export path, V2 integration hook</w:t>
            </w:r>
          </w:p>
        </w:tc>
      </w:tr>
      <w:tr>
        <w:tc>
          <w:tcPr>
            <w:tcW w:type="dxa" w:w="0"/>
          </w:tcPr>
          <w:p>
            <w:r>
              <w:rPr>
                <w:b/>
              </w:rPr>
              <w:t>Organize &amp; cluster</w:t>
            </w:r>
          </w:p>
        </w:tc>
        <w:tc>
          <w:tcPr>
            <w:tcW w:type="dxa" w:w="0"/>
          </w:tcPr>
          <w:p>
            <w:r>
              <w:t>1, 3 — themed groups, validation before filter</w:t>
            </w:r>
          </w:p>
        </w:tc>
      </w:tr>
      <w:tr>
        <w:tc>
          <w:tcPr>
            <w:tcW w:type="dxa" w:w="0"/>
          </w:tcPr>
          <w:p>
            <w:r>
              <w:rPr>
                <w:b/>
              </w:rPr>
              <w:t>Three-pillar filter (conversation + evidence)</w:t>
            </w:r>
          </w:p>
        </w:tc>
        <w:tc>
          <w:tcPr>
            <w:tcW w:type="dxa" w:w="0"/>
          </w:tcPr>
          <w:p>
            <w:r>
              <w:t>1, 2, 3 — transparency, argue-back, overrides, audit</w:t>
            </w:r>
          </w:p>
        </w:tc>
      </w:tr>
      <w:tr>
        <w:tc>
          <w:tcPr>
            <w:tcW w:type="dxa" w:w="0"/>
          </w:tcPr>
          <w:p>
            <w:r>
              <w:rPr>
                <w:b/>
              </w:rPr>
              <w:t>Live concept visual sync</w:t>
            </w:r>
          </w:p>
        </w:tc>
        <w:tc>
          <w:tcPr>
            <w:tcW w:type="dxa" w:w="0"/>
          </w:tcPr>
          <w:p>
            <w:r>
              <w:t>1, 2, 3 — Kinsley updates during filter; canonical screen state</w:t>
            </w:r>
          </w:p>
        </w:tc>
      </w:tr>
      <w:tr>
        <w:tc>
          <w:tcPr>
            <w:tcW w:type="dxa" w:w="0"/>
          </w:tcPr>
          <w:p>
            <w:r>
              <w:rPr>
                <w:b/>
              </w:rPr>
              <w:t>PRD, journeys, refinement, motion, roadmap, cost, pitch</w:t>
            </w:r>
          </w:p>
        </w:tc>
        <w:tc>
          <w:tcPr>
            <w:tcW w:type="dxa" w:w="0"/>
          </w:tcPr>
          <w:p>
            <w:r>
              <w:t>1, 3 — ordered artifacts, enterprise outputs</w:t>
            </w:r>
          </w:p>
        </w:tc>
      </w:tr>
      <w:tr>
        <w:tc>
          <w:tcPr>
            <w:tcW w:type="dxa" w:w="0"/>
          </w:tcPr>
          <w:p>
            <w:r>
              <w:rPr>
                <w:b/>
              </w:rPr>
              <w:t>Sprint planning &amp; stories</w:t>
            </w:r>
          </w:p>
        </w:tc>
        <w:tc>
          <w:tcPr>
            <w:tcW w:type="dxa" w:w="0"/>
          </w:tcPr>
          <w:p>
            <w:r>
              <w:t>3, 5 — Bob/Winston, acceptance criteria, design+motion refs</w:t>
            </w:r>
          </w:p>
        </w:tc>
      </w:tr>
      <w:tr>
        <w:tc>
          <w:tcPr>
            <w:tcW w:type="dxa" w:w="0"/>
          </w:tcPr>
          <w:p>
            <w:r>
              <w:rPr>
                <w:b/>
              </w:rPr>
              <w:t>Build orchestration</w:t>
            </w:r>
          </w:p>
        </w:tc>
        <w:tc>
          <w:tcPr>
            <w:tcW w:type="dxa" w:w="0"/>
          </w:tcPr>
          <w:p>
            <w:r>
              <w:t>5 — export format, Jaymes/Damien routing, progress back to board</w:t>
            </w:r>
          </w:p>
        </w:tc>
      </w:tr>
      <w:tr>
        <w:tc>
          <w:tcPr>
            <w:tcW w:type="dxa" w:w="0"/>
          </w:tcPr>
          <w:p>
            <w:r>
              <w:rPr>
                <w:b/>
              </w:rPr>
              <w:t>QA &amp; security gates</w:t>
            </w:r>
          </w:p>
        </w:tc>
        <w:tc>
          <w:tcPr>
            <w:tcW w:type="dxa" w:w="0"/>
          </w:tcPr>
          <w:p>
            <w:r>
              <w:t>5 — Quinn, Cipher blocking semantics, loop to build</w:t>
            </w:r>
          </w:p>
        </w:tc>
      </w:tr>
      <w:tr>
        <w:tc>
          <w:tcPr>
            <w:tcW w:type="dxa" w:w="0"/>
          </w:tcPr>
          <w:p>
            <w:r>
              <w:rPr>
                <w:b/>
              </w:rPr>
              <w:t>UAT</w:t>
            </w:r>
          </w:p>
        </w:tc>
        <w:tc>
          <w:tcPr>
            <w:tcW w:type="dxa" w:w="0"/>
          </w:tcPr>
          <w:p>
            <w:r>
              <w:t>1, 5 — user + Kinsley + Luca fidelity checks</w:t>
            </w:r>
          </w:p>
        </w:tc>
      </w:tr>
      <w:tr>
        <w:tc>
          <w:tcPr>
            <w:tcW w:type="dxa" w:w="0"/>
          </w:tcPr>
          <w:p>
            <w:r>
              <w:rPr>
                <w:b/>
              </w:rPr>
              <w:t>Admin &amp; enterprise</w:t>
            </w:r>
          </w:p>
        </w:tc>
        <w:tc>
          <w:tcPr>
            <w:tcW w:type="dxa" w:w="0"/>
          </w:tcPr>
          <w:p>
            <w:r>
              <w:t>4 — RBAC, billing, integration, permissions</w:t>
            </w:r>
          </w:p>
        </w:tc>
      </w:tr>
      <w:tr>
        <w:tc>
          <w:tcPr>
            <w:tcW w:type="dxa" w:w="0"/>
          </w:tcPr>
          <w:p>
            <w:r>
              <w:rPr>
                <w:b/>
              </w:rPr>
              <w:t>Multi-user collaboration</w:t>
            </w:r>
          </w:p>
        </w:tc>
        <w:tc>
          <w:tcPr>
            <w:tcW w:type="dxa" w:w="0"/>
          </w:tcPr>
          <w:p>
            <w:r>
              <w:t>3 — enterprise trio, conflict surfacing, approvals</w:t>
            </w:r>
          </w:p>
        </w:tc>
      </w:tr>
      <w:tr>
        <w:tc>
          <w:tcPr>
            <w:tcW w:type="dxa" w:w="0"/>
          </w:tcPr>
          <w:p>
            <w:r>
              <w:rPr>
                <w:b/>
              </w:rPr>
              <w:t>Reliability &amp; support</w:t>
            </w:r>
          </w:p>
        </w:tc>
        <w:tc>
          <w:tcPr>
            <w:tcW w:type="dxa" w:w="0"/>
          </w:tcPr>
          <w:p>
            <w:r>
              <w:t>6 — checkpoints, resume, support visibility</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Deferred personas (post-MVP)</w:t>
      </w:r>
    </w:p>
    <w:p>
      <w:pPr>
        <w:pStyle w:val="Heading3"/>
      </w:pPr>
    </w:p>
    <w:p>
      <w:r>
        <w:t xml:space="preserve">Personas noted below are recognized as real users Quorum will eventually serve, but are </w:t>
      </w:r>
      <w:r>
        <w:rPr>
          <w:b/>
        </w:rPr>
        <w:t>not scoped</w:t>
      </w:r>
      <w:r>
        <w:t xml:space="preserve"> for MVP. They shape forward-looking product decisions (see Epic 11 features) without producing their own MVP journeys.</w:t>
      </w:r>
    </w:p>
    <w:p>
      <w:pPr>
        <w:pStyle w:val="ListBullet"/>
      </w:pPr>
      <w:r>
        <w:rPr>
          <w:b/>
        </w:rPr>
        <w:t>Content Strategist</w:t>
      </w:r>
      <w:r>
        <w:t xml:space="preserve"> — In larger organizations and enterprise tiers, the person who </w:t>
      </w:r>
      <w:r>
        <w:rPr>
          <w:b/>
        </w:rPr>
        <w:t>drafts poll content</w:t>
      </w:r>
      <w:r>
        <w:t xml:space="preserve"> is often distinct from the administrator who configures the vote and manages the workspace. They care about question clarity, phrasing consistency, accessibility of question text, and maintaining a shared voice across polls published by their org. </w:t>
      </w:r>
      <w:r>
        <w:rPr>
          <w:b/>
        </w:rPr>
        <w:t>Product features addressing their needs (MVP-scoped via Epic 11):</w:t>
      </w:r>
      <w:r>
        <w:t xml:space="preserve"> poll template library, clarity/bias/accessibility checker, suggested rewordings, inline best-practice guidance. </w:t>
      </w:r>
      <w:r>
        <w:rPr>
          <w:b/>
        </w:rPr>
        <w:t>Future considerations (not MVP):</w:t>
      </w:r>
      <w:r>
        <w:t xml:space="preserve"> distinct permission tier separating "content author" from "workspace admin", content review/approval workflow, shared template libraries scoped to a workspace or org. Revisit when enterprise tier demand materializes.</w:t>
      </w:r>
    </w:p>
    <w:p>
      <w:pPr>
        <w:pStyle w:val="Heading2"/>
      </w:pPr>
      <w:r>
        <w:t>Innovation &amp; Novel Patterns</w:t>
      </w:r>
    </w:p>
    <w:p>
      <w:r>
        <w:rPr>
          <w:i/>
        </w:rPr>
        <w:t xml:space="preserve">BMAD </w:t>
      </w:r>
      <w:r>
        <w:rPr>
          <w:rFonts w:ascii="Mono" w:hAnsi="Mono"/>
          <w:i/>
        </w:rPr>
        <w:t>project-types.csv</w:t>
      </w:r>
      <w:r>
        <w:rPr>
          <w:i/>
        </w:rPr>
        <w:t xml:space="preserve"> (</w:t>
      </w:r>
      <w:r>
        <w:rPr>
          <w:rFonts w:ascii="Mono" w:hAnsi="Mono"/>
          <w:i/>
        </w:rPr>
        <w:t>saas_b2b</w:t>
      </w:r>
      <w:r>
        <w:rPr>
          <w:i/>
        </w:rPr>
        <w:t xml:space="preserve">): </w:t>
      </w:r>
      <w:r>
        <w:rPr>
          <w:i/>
        </w:rPr>
        <w:t>Workflow automation</w:t>
      </w:r>
      <w:r>
        <w:rPr>
          <w:i/>
        </w:rPr>
        <w:t xml:space="preserve">; </w:t>
      </w:r>
      <w:r>
        <w:rPr>
          <w:i/>
        </w:rPr>
        <w:t>AI agents</w:t>
      </w:r>
      <w:r>
        <w:rPr>
          <w:i/>
        </w:rPr>
        <w:t>.</w:t>
      </w:r>
      <w:r>
        <w:t xml:space="preserve"> Executive </w:t>
      </w:r>
      <w:r>
        <w:rPr>
          <w:b/>
        </w:rPr>
        <w:t>differentiators</w:t>
      </w:r>
      <w:r>
        <w:t xml:space="preserve"> are also stated in </w:t>
      </w:r>
      <w:r>
        <w:rPr>
          <w:b/>
        </w:rPr>
        <w:t>Executive Summary</w:t>
      </w:r>
      <w:r>
        <w:t xml:space="preserve"> § </w:t>
      </w:r>
      <w:r>
        <w:rPr>
          <w:i/>
        </w:rPr>
        <w:t>What Makes This Special</w:t>
      </w:r>
      <w:r>
        <w:t xml:space="preserve">; </w:t>
      </w:r>
      <w:r>
        <w:rPr>
          <w:b/>
        </w:rPr>
        <w:t>this section</w:t>
      </w:r>
      <w:r>
        <w:t xml:space="preserve"> focuses on </w:t>
      </w:r>
      <w:r>
        <w:rPr>
          <w:b/>
        </w:rPr>
        <w:t>novelty vs. market</w:t>
      </w:r>
      <w:r>
        <w:t xml:space="preserve">, </w:t>
      </w:r>
      <w:r>
        <w:rPr>
          <w:b/>
        </w:rPr>
        <w:t>how to validate</w:t>
      </w:r>
      <w:r>
        <w:t xml:space="preserve">, and </w:t>
      </w:r>
      <w:r>
        <w:rPr>
          <w:b/>
        </w:rPr>
        <w:t>innovation risks</w:t>
      </w:r>
      <w:r>
        <w:t>.</w:t>
      </w:r>
    </w:p>
    <w:p>
      <w:pPr>
        <w:pStyle w:val="Heading3"/>
      </w:pPr>
      <w:r>
        <w:t>Detected Innovation Areas</w:t>
      </w:r>
    </w:p>
    <w:p>
      <w:pPr>
        <w:pStyle w:val="ListBullet"/>
      </w:pPr>
      <w:r>
        <w:rPr>
          <w:b/>
        </w:rPr>
        <w:t>Methodology as product architecture:</w:t>
      </w:r>
      <w:r>
        <w:t xml:space="preserve"> The planning pipeline (capture → organize → three-pillar filter → artifacts → orchestrated build) is not a template bolt-on—it </w:t>
      </w:r>
      <w:r>
        <w:rPr>
          <w:b/>
        </w:rPr>
        <w:t>is</w:t>
      </w:r>
      <w:r>
        <w:t xml:space="preserve"> the core runtime behavior competitors lack.</w:t>
      </w:r>
    </w:p>
    <w:p>
      <w:pPr>
        <w:pStyle w:val="ListBullet"/>
      </w:pPr>
      <w:r>
        <w:rPr>
          <w:b/>
        </w:rPr>
        <w:t>Agents as the team, not a feature:</w:t>
      </w:r>
      <w:r>
        <w:t xml:space="preserve"> Named, role-differentiated agents with </w:t>
      </w:r>
      <w:r>
        <w:rPr>
          <w:b/>
        </w:rPr>
        <w:t>backbone</w:t>
      </w:r>
      <w:r>
        <w:t xml:space="preserve"> (including pushback on the user) and </w:t>
      </w:r>
      <w:r>
        <w:rPr>
          <w:b/>
        </w:rPr>
        <w:t>structural</w:t>
      </w:r>
      <w:r>
        <w:t xml:space="preserve"> evaluation differences—not one model with five skins.</w:t>
      </w:r>
    </w:p>
    <w:p>
      <w:pPr>
        <w:pStyle w:val="ListBullet"/>
      </w:pPr>
      <w:r>
        <w:rPr>
          <w:b/>
        </w:rPr>
        <w:t>Input-side ownership:</w:t>
      </w:r>
      <w:r>
        <w:t xml:space="preserve"> Owning </w:t>
      </w:r>
      <w:r>
        <w:rPr>
          <w:b/>
        </w:rPr>
        <w:t>decision inputs</w:t>
      </w:r>
      <w:r>
        <w:t xml:space="preserve"> (reasoning, evidence, filter outcomes) and generating pitch/PRD/roadmap/stories from one spine—versus tools that only manage ticket </w:t>
      </w:r>
      <w:r>
        <w:rPr>
          <w:b/>
        </w:rPr>
        <w:t>outputs</w:t>
      </w:r>
      <w:r>
        <w:t>.</w:t>
      </w:r>
    </w:p>
    <w:p>
      <w:pPr>
        <w:pStyle w:val="ListBullet"/>
      </w:pPr>
      <w:r>
        <w:rPr>
          <w:b/>
        </w:rPr>
        <w:t>Staged design + motion:</w:t>
      </w:r>
      <w:r>
        <w:t xml:space="preserve"> </w:t>
      </w:r>
      <w:r>
        <w:rPr>
          <w:b/>
        </w:rPr>
        <w:t>Concept</w:t>
      </w:r>
      <w:r>
        <w:t xml:space="preserve"> in Figma Make early (with </w:t>
      </w:r>
      <w:r>
        <w:rPr>
          <w:b/>
        </w:rPr>
        <w:t>handoff prompt</w:t>
      </w:r>
      <w:r>
        <w:t xml:space="preserve">), </w:t>
      </w:r>
      <w:r>
        <w:rPr>
          <w:b/>
        </w:rPr>
        <w:t>refinement</w:t>
      </w:r>
      <w:r>
        <w:t xml:space="preserve"> after journeys, </w:t>
      </w:r>
      <w:r>
        <w:rPr>
          <w:b/>
        </w:rPr>
        <w:t>motion</w:t>
      </w:r>
      <w:r>
        <w:t xml:space="preserve"> on refined screens—reduces wasted polish and matches how real teams should sequence work.</w:t>
      </w:r>
    </w:p>
    <w:p>
      <w:pPr>
        <w:pStyle w:val="ListBullet"/>
      </w:pPr>
      <w:r>
        <w:rPr>
          <w:b/>
        </w:rPr>
        <w:t>Brain vs hands split:</w:t>
      </w:r>
      <w:r>
        <w:t xml:space="preserve"> Quorum </w:t>
      </w:r>
      <w:r>
        <w:rPr>
          <w:b/>
        </w:rPr>
        <w:t>orchestrates</w:t>
      </w:r>
      <w:r>
        <w:t xml:space="preserve"> AI coding tools via rich stories; it does not compete as an IDE—novel division of labor for “full stack” product development.</w:t>
      </w:r>
    </w:p>
    <w:p>
      <w:pPr>
        <w:pStyle w:val="Heading3"/>
      </w:pPr>
      <w:r>
        <w:t>Market Context &amp; Competitive Landscape</w:t>
      </w:r>
    </w:p>
    <w:p>
      <w:pPr>
        <w:pStyle w:val="ListBullet"/>
      </w:pPr>
      <w:r>
        <w:rPr>
          <w:b/>
        </w:rPr>
        <w:t>Adjacent tools</w:t>
      </w:r>
      <w:r>
        <w:t xml:space="preserve"> (Jira, Productboard, Notion, Aha!, etc.) optimize </w:t>
      </w:r>
      <w:r>
        <w:rPr>
          <w:b/>
        </w:rPr>
        <w:t>tracking</w:t>
      </w:r>
      <w:r>
        <w:t xml:space="preserve"> and </w:t>
      </w:r>
      <w:r>
        <w:rPr>
          <w:b/>
        </w:rPr>
        <w:t>communication</w:t>
      </w:r>
      <w:r>
        <w:t xml:space="preserve"> after decisions; they do not run a </w:t>
      </w:r>
      <w:r>
        <w:rPr>
          <w:b/>
        </w:rPr>
        <w:t>cross-functional methodology</w:t>
      </w:r>
      <w:r>
        <w:t xml:space="preserve"> with AI-as-team.</w:t>
      </w:r>
    </w:p>
    <w:p>
      <w:pPr>
        <w:pStyle w:val="ListBullet"/>
      </w:pPr>
      <w:r>
        <w:rPr>
          <w:b/>
        </w:rPr>
        <w:t>AI coding tools</w:t>
      </w:r>
      <w:r>
        <w:t xml:space="preserve"> optimize implementation; they do not own </w:t>
      </w:r>
      <w:r>
        <w:rPr>
          <w:b/>
        </w:rPr>
        <w:t>vision → filter → roadmap → security gate</w:t>
      </w:r>
      <w:r>
        <w:t xml:space="preserve"> as a </w:t>
      </w:r>
      <w:r>
        <w:rPr>
          <w:b/>
        </w:rPr>
        <w:t>single product surface</w:t>
      </w:r>
      <w:r>
        <w:t>.</w:t>
      </w:r>
    </w:p>
    <w:p>
      <w:pPr>
        <w:pStyle w:val="ListBullet"/>
      </w:pPr>
      <w:r>
        <w:rPr>
          <w:b/>
        </w:rPr>
        <w:t>Risk:</w:t>
      </w:r>
      <w:r>
        <w:t xml:space="preserve"> Incumbents add “AI sidebars”; differentiation depends on </w:t>
      </w:r>
      <w:r>
        <w:rPr>
          <w:b/>
        </w:rPr>
        <w:t>depth of orchestration</w:t>
      </w:r>
      <w:r>
        <w:t xml:space="preserve">, </w:t>
      </w:r>
      <w:r>
        <w:rPr>
          <w:b/>
        </w:rPr>
        <w:t>artifact consistency</w:t>
      </w:r>
      <w:r>
        <w:t xml:space="preserve">, and </w:t>
      </w:r>
      <w:r>
        <w:rPr>
          <w:b/>
        </w:rPr>
        <w:t>trust</w:t>
      </w:r>
      <w:r>
        <w:t xml:space="preserve"> (transparency, audit trail, agent distinguishability).</w:t>
      </w:r>
    </w:p>
    <w:p>
      <w:pPr>
        <w:pStyle w:val="Heading3"/>
      </w:pPr>
      <w:r>
        <w:t>Validation Approach</w:t>
      </w:r>
    </w:p>
    <w:p>
      <w:pPr>
        <w:pStyle w:val="ListBullet"/>
      </w:pPr>
      <w:r>
        <w:rPr>
          <w:b/>
        </w:rPr>
        <w:t>Qualitative:</w:t>
      </w:r>
      <w:r>
        <w:t xml:space="preserve"> Solo founders report “better decisions” and </w:t>
      </w:r>
      <w:r>
        <w:rPr>
          <w:b/>
        </w:rPr>
        <w:t>team</w:t>
      </w:r>
      <w:r>
        <w:t xml:space="preserve"> framing (NPS theme); enterprise pilots report </w:t>
      </w:r>
      <w:r>
        <w:rPr>
          <w:b/>
        </w:rPr>
        <w:t>alignment</w:t>
      </w:r>
      <w:r>
        <w:t xml:space="preserve"> speed vs. meeting-only process.</w:t>
      </w:r>
    </w:p>
    <w:p>
      <w:pPr>
        <w:pStyle w:val="ListBullet"/>
      </w:pPr>
      <w:r>
        <w:rPr>
          <w:b/>
        </w:rPr>
        <w:t>Quantitative:</w:t>
      </w:r>
      <w:r>
        <w:t xml:space="preserve"> Time to </w:t>
      </w:r>
      <w:r>
        <w:rPr>
          <w:b/>
        </w:rPr>
        <w:t>validated MVP plan</w:t>
      </w:r>
      <w:r>
        <w:t xml:space="preserve"> (&lt;2 weeks target); filter </w:t>
      </w:r>
      <w:r>
        <w:rPr>
          <w:b/>
        </w:rPr>
        <w:t>completion</w:t>
      </w:r>
      <w:r>
        <w:t xml:space="preserve"> correlation with shipped-feature satisfaction where measurable.</w:t>
      </w:r>
    </w:p>
    <w:p>
      <w:pPr>
        <w:pStyle w:val="ListBullet"/>
      </w:pPr>
      <w:r>
        <w:rPr>
          <w:b/>
        </w:rPr>
        <w:t>Product metrics:</w:t>
      </w:r>
      <w:r>
        <w:t xml:space="preserve"> Activation at </w:t>
      </w:r>
      <w:r>
        <w:rPr>
          <w:b/>
        </w:rPr>
        <w:t>organized vision</w:t>
      </w:r>
      <w:r>
        <w:t xml:space="preserve"> / </w:t>
      </w:r>
      <w:r>
        <w:rPr>
          <w:b/>
        </w:rPr>
        <w:t>concept in Figma</w:t>
      </w:r>
      <w:r>
        <w:t xml:space="preserve"> milestones; drop-off by step; </w:t>
      </w:r>
      <w:r>
        <w:rPr>
          <w:b/>
        </w:rPr>
        <w:t>story handoff</w:t>
      </w:r>
      <w:r>
        <w:t xml:space="preserve"> success (blocked rate for under-specified stories).</w:t>
      </w:r>
    </w:p>
    <w:p>
      <w:pPr>
        <w:pStyle w:val="ListBullet"/>
      </w:pPr>
      <w:r>
        <w:rPr>
          <w:b/>
        </w:rPr>
        <w:t>Technical evals:</w:t>
      </w:r>
      <w:r>
        <w:t xml:space="preserve"> Agent </w:t>
      </w:r>
      <w:r>
        <w:rPr>
          <w:b/>
        </w:rPr>
        <w:t>distinguishability</w:t>
      </w:r>
      <w:r>
        <w:t xml:space="preserve"> suite; output </w:t>
      </w:r>
      <w:r>
        <w:rPr>
          <w:b/>
        </w:rPr>
        <w:t>quality guardrails</w:t>
      </w:r>
      <w:r>
        <w:t xml:space="preserve"> from day one (per vision notes).</w:t>
      </w:r>
    </w:p>
    <w:p>
      <w:pPr>
        <w:pStyle w:val="Heading3"/>
      </w:pPr>
      <w:r>
        <w:t>Risk Mitigation</w:t>
      </w:r>
    </w:p>
    <w:p>
      <w:pPr>
        <w:pStyle w:val="ListBullet"/>
      </w:pPr>
      <w:r>
        <w:rPr>
          <w:b/>
        </w:rPr>
        <w:t>Innovation too heavy to build:</w:t>
      </w:r>
      <w:r>
        <w:t xml:space="preserve"> V1 narrows to </w:t>
      </w:r>
      <w:r>
        <w:rPr>
          <w:b/>
        </w:rPr>
        <w:t>synthesized</w:t>
      </w:r>
      <w:r>
        <w:t xml:space="preserve"> disagreement (not full visible multi-agent debate), </w:t>
      </w:r>
      <w:r>
        <w:rPr>
          <w:b/>
        </w:rPr>
        <w:t>one</w:t>
      </w:r>
      <w:r>
        <w:t xml:space="preserve"> coding-tool integration path, </w:t>
      </w:r>
      <w:r>
        <w:rPr>
          <w:b/>
        </w:rPr>
        <w:t>Figma Make</w:t>
      </w:r>
      <w:r>
        <w:t xml:space="preserve"> via handoff (not full bidirectional sync).</w:t>
      </w:r>
    </w:p>
    <w:p>
      <w:pPr>
        <w:pStyle w:val="ListBullet"/>
      </w:pPr>
      <w:r>
        <w:rPr>
          <w:b/>
        </w:rPr>
        <w:t>Trust collapse:</w:t>
      </w:r>
      <w:r>
        <w:t xml:space="preserve"> </w:t>
      </w:r>
      <w:r>
        <w:rPr>
          <w:b/>
        </w:rPr>
        <w:t>Granular</w:t>
      </w:r>
      <w:r>
        <w:t xml:space="preserve"> pillar transparency (sources, caveats, falsifiable claims); human </w:t>
      </w:r>
      <w:r>
        <w:rPr>
          <w:b/>
        </w:rPr>
        <w:t>override</w:t>
      </w:r>
      <w:r>
        <w:t xml:space="preserve"> with audit; </w:t>
      </w:r>
      <w:r>
        <w:rPr>
          <w:b/>
        </w:rPr>
        <w:t>Cipher</w:t>
      </w:r>
      <w:r>
        <w:t xml:space="preserve"> gate before ship.</w:t>
      </w:r>
    </w:p>
    <w:p>
      <w:pPr>
        <w:pStyle w:val="ListBullet"/>
      </w:pPr>
      <w:r>
        <w:rPr>
          <w:b/>
        </w:rPr>
        <w:t>Cost / power users:</w:t>
      </w:r>
      <w:r>
        <w:t xml:space="preserve"> Per-tenant </w:t>
      </w:r>
      <w:r>
        <w:rPr>
          <w:b/>
        </w:rPr>
        <w:t>usage</w:t>
      </w:r>
      <w:r>
        <w:t xml:space="preserve"> tracking and pricing modeled on </w:t>
      </w:r>
      <w:r>
        <w:rPr>
          <w:b/>
        </w:rPr>
        <w:t>high</w:t>
      </w:r>
      <w:r>
        <w:t xml:space="preserve"> session volumes (premortem).</w:t>
      </w:r>
    </w:p>
    <w:p>
      <w:pPr>
        <w:pStyle w:val="ListBullet"/>
      </w:pPr>
      <w:r>
        <w:rPr>
          <w:b/>
        </w:rPr>
        <w:t>“Just ChatGPT” perception:</w:t>
      </w:r>
      <w:r>
        <w:t xml:space="preserve"> </w:t>
      </w:r>
      <w:r>
        <w:rPr>
          <w:b/>
        </w:rPr>
        <w:t>Structured artifacts</w:t>
      </w:r>
      <w:r>
        <w:t xml:space="preserve">, </w:t>
      </w:r>
      <w:r>
        <w:rPr>
          <w:b/>
        </w:rPr>
        <w:t>pipeline checkpoints</w:t>
      </w:r>
      <w:r>
        <w:t xml:space="preserve">, and </w:t>
      </w:r>
      <w:r>
        <w:rPr>
          <w:b/>
        </w:rPr>
        <w:t>role-specific</w:t>
      </w:r>
      <w:r>
        <w:t xml:space="preserve"> outputs—not a single thread.</w:t>
      </w:r>
    </w:p>
    <w:p>
      <w:pPr>
        <w:pStyle w:val="Heading2"/>
      </w:pPr>
      <w:r>
        <w:t>SaaS B2B Specific Requirements</w:t>
      </w:r>
    </w:p>
    <w:p>
      <w:r>
        <w:rPr>
          <w:i/>
        </w:rPr>
        <w:t xml:space="preserve">Derived from BMAD </w:t>
      </w:r>
      <w:r>
        <w:rPr>
          <w:rFonts w:ascii="Mono" w:hAnsi="Mono"/>
          <w:i/>
        </w:rPr>
        <w:t>project-types.csv</w:t>
      </w:r>
      <w:r>
        <w:rPr>
          <w:i/>
        </w:rPr>
        <w:t xml:space="preserve"> row </w:t>
      </w:r>
      <w:r>
        <w:rPr>
          <w:rFonts w:ascii="Mono" w:hAnsi="Mono"/>
          <w:i/>
        </w:rPr>
        <w:t>saas_b2b</w:t>
      </w:r>
      <w:r>
        <w:rPr>
          <w:i/>
        </w:rPr>
        <w:t xml:space="preserve"> — key questions: Multi-tenant? Permission model? Subscription tiers? Integrations? Compliance? Required sections: </w:t>
      </w:r>
      <w:r>
        <w:rPr>
          <w:rFonts w:ascii="Mono" w:hAnsi="Mono"/>
          <w:i/>
        </w:rPr>
        <w:t>tenant_model</w:t>
      </w:r>
      <w:r>
        <w:rPr>
          <w:i/>
        </w:rPr>
        <w:t xml:space="preserve">, </w:t>
      </w:r>
      <w:r>
        <w:rPr>
          <w:rFonts w:ascii="Mono" w:hAnsi="Mono"/>
          <w:i/>
        </w:rPr>
        <w:t>rbac_matrix</w:t>
      </w:r>
      <w:r>
        <w:rPr>
          <w:i/>
        </w:rPr>
        <w:t xml:space="preserve">, </w:t>
      </w:r>
      <w:r>
        <w:rPr>
          <w:rFonts w:ascii="Mono" w:hAnsi="Mono"/>
          <w:i/>
        </w:rPr>
        <w:t>subscription_tiers</w:t>
      </w:r>
      <w:r>
        <w:rPr>
          <w:i/>
        </w:rPr>
        <w:t xml:space="preserve">, </w:t>
      </w:r>
      <w:r>
        <w:rPr>
          <w:rFonts w:ascii="Mono" w:hAnsi="Mono"/>
          <w:i/>
        </w:rPr>
        <w:t>integration_list</w:t>
      </w:r>
      <w:r>
        <w:rPr>
          <w:i/>
        </w:rPr>
        <w:t xml:space="preserve">, </w:t>
      </w:r>
      <w:r>
        <w:rPr>
          <w:rFonts w:ascii="Mono" w:hAnsi="Mono"/>
          <w:i/>
        </w:rPr>
        <w:t>compliance_reqs</w:t>
      </w:r>
      <w:r>
        <w:rPr>
          <w:i/>
        </w:rPr>
        <w:t>. Skipped for this type: CLI-first, mobile-native (web-first).</w:t>
      </w:r>
    </w:p>
    <w:p>
      <w:pPr>
        <w:pStyle w:val="Heading3"/>
      </w:pPr>
      <w:r>
        <w:t>Project-Type Overview</w:t>
      </w:r>
    </w:p>
    <w:p>
      <w:r>
        <w:t xml:space="preserve">Quorum is a </w:t>
      </w:r>
      <w:r>
        <w:rPr>
          <w:b/>
        </w:rPr>
        <w:t>multi-audience B2B SaaS platform</w:t>
      </w:r>
      <w:r>
        <w:t xml:space="preserve">: </w:t>
      </w:r>
      <w:r>
        <w:rPr>
          <w:b/>
        </w:rPr>
        <w:t>solo</w:t>
      </w:r>
      <w:r>
        <w:t xml:space="preserve"> users behave as an </w:t>
      </w:r>
      <w:r>
        <w:rPr>
          <w:b/>
        </w:rPr>
        <w:t>enterprise-of-one</w:t>
      </w:r>
      <w:r>
        <w:t xml:space="preserve"> tenant; </w:t>
      </w:r>
      <w:r>
        <w:rPr>
          <w:b/>
        </w:rPr>
        <w:t>enterprise</w:t>
      </w:r>
      <w:r>
        <w:t xml:space="preserve"> customers use </w:t>
      </w:r>
      <w:r>
        <w:rPr>
          <w:b/>
        </w:rPr>
        <w:t>seats</w:t>
      </w:r>
      <w:r>
        <w:t xml:space="preserve">, </w:t>
      </w:r>
      <w:r>
        <w:rPr>
          <w:b/>
        </w:rPr>
        <w:t>roles</w:t>
      </w:r>
      <w:r>
        <w:t xml:space="preserve">, and optional </w:t>
      </w:r>
      <w:r>
        <w:rPr>
          <w:b/>
        </w:rPr>
        <w:t>tool integrations</w:t>
      </w:r>
      <w:r>
        <w:t xml:space="preserve">. The product is </w:t>
      </w:r>
      <w:r>
        <w:rPr>
          <w:b/>
        </w:rPr>
        <w:t>web-first</w:t>
      </w:r>
      <w:r>
        <w:t xml:space="preserve">, </w:t>
      </w:r>
      <w:r>
        <w:rPr>
          <w:b/>
        </w:rPr>
        <w:t>conversation- and artifact-centric</w:t>
      </w:r>
      <w:r>
        <w:t xml:space="preserve"> (team room, boards, exports)—not a mobile-first or CLI-primary interface.</w:t>
      </w:r>
    </w:p>
    <w:p>
      <w:pPr>
        <w:pStyle w:val="Heading3"/>
      </w:pPr>
      <w:r>
        <w:t>Technical Architecture Considerations</w:t>
      </w:r>
    </w:p>
    <w:p>
      <w:pPr>
        <w:pStyle w:val="ListBullet"/>
      </w:pPr>
      <w:r>
        <w:rPr>
          <w:b/>
        </w:rPr>
        <w:t>Logical isolation:</w:t>
      </w:r>
      <w:r>
        <w:t xml:space="preserve"> Every workspace’s artifacts (vision, designs, PRD, stories, audit trails) must be </w:t>
      </w:r>
      <w:r>
        <w:rPr>
          <w:b/>
        </w:rPr>
        <w:t>tenant-scoped</w:t>
      </w:r>
      <w:r>
        <w:t xml:space="preserve"> at the data model and API layer; no cross-tenant reads without explicit system-admin break-glass (if ever).</w:t>
      </w:r>
    </w:p>
    <w:p>
      <w:pPr>
        <w:pStyle w:val="ListBullet"/>
      </w:pPr>
      <w:r>
        <w:rPr>
          <w:b/>
        </w:rPr>
        <w:t>Session and AI usage:</w:t>
      </w:r>
      <w:r>
        <w:t xml:space="preserve"> </w:t>
      </w:r>
      <w:r>
        <w:rPr>
          <w:b/>
        </w:rPr>
        <w:t>Per-tenant metering</w:t>
      </w:r>
      <w:r>
        <w:t xml:space="preserve"> for agent sessions and model calls (premortem: power users 45–100+ sessions/month) to protect unit economics.</w:t>
      </w:r>
    </w:p>
    <w:p>
      <w:pPr>
        <w:pStyle w:val="ListBullet"/>
      </w:pPr>
      <w:r>
        <w:rPr>
          <w:b/>
        </w:rPr>
        <w:t>Export surfaces:</w:t>
      </w:r>
      <w:r>
        <w:t xml:space="preserve"> Story and spec exports for </w:t>
      </w:r>
      <w:r>
        <w:rPr>
          <w:b/>
        </w:rPr>
        <w:t>external AI coding tools</w:t>
      </w:r>
      <w:r>
        <w:t xml:space="preserve"> must embed </w:t>
      </w:r>
      <w:r>
        <w:rPr>
          <w:b/>
        </w:rPr>
        <w:t>tenant and workspace context</w:t>
      </w:r>
      <w:r>
        <w:t xml:space="preserve"> without leaking other tenants’ data.</w:t>
      </w:r>
    </w:p>
    <w:p>
      <w:pPr>
        <w:pStyle w:val="ListBullet"/>
      </w:pPr>
      <w:r>
        <w:rPr>
          <w:b/>
        </w:rPr>
        <w:t>State for resume:</w:t>
      </w:r>
      <w:r>
        <w:t xml:space="preserve"> </w:t>
      </w:r>
      <w:r>
        <w:rPr>
          <w:b/>
        </w:rPr>
        <w:t>Serializable pipeline state</w:t>
      </w:r>
      <w:r>
        <w:t xml:space="preserve"> and </w:t>
      </w:r>
      <w:r>
        <w:rPr>
          <w:b/>
        </w:rPr>
        <w:t>checkpoints</w:t>
      </w:r>
      <w:r>
        <w:t xml:space="preserve"> (journey 6) should be tenant-bound and version-stable for support.</w:t>
      </w:r>
    </w:p>
    <w:p>
      <w:pPr>
        <w:pStyle w:val="Heading3"/>
      </w:pPr>
      <w:r>
        <w:t>Tenant model</w:t>
      </w:r>
    </w:p>
    <w:p>
      <w:pPr>
        <w:pStyle w:val="ListBullet"/>
      </w:pPr>
      <w:r>
        <w:rPr>
          <w:b/>
        </w:rPr>
        <w:t>Workspace = primary tenant boundary</w:t>
      </w:r>
      <w:r>
        <w:t xml:space="preserve"> (recommended): each subscription owns one or more workspaces; enterprise may map workspace ↔ product line or squad.</w:t>
      </w:r>
    </w:p>
    <w:p>
      <w:pPr>
        <w:pStyle w:val="ListBullet"/>
      </w:pPr>
      <w:r>
        <w:rPr>
          <w:b/>
        </w:rPr>
        <w:t>Solo:</w:t>
      </w:r>
      <w:r>
        <w:t xml:space="preserve"> Single user, single (or few) workspace(s)—same isolation rules as enterprise to keep one code path (“solo is enterprise-of-one”).</w:t>
      </w:r>
    </w:p>
    <w:p>
      <w:pPr>
        <w:pStyle w:val="ListBullet"/>
      </w:pPr>
      <w:r>
        <w:rPr>
          <w:b/>
        </w:rPr>
        <w:t>Growth path:</w:t>
      </w:r>
      <w:r>
        <w:t xml:space="preserve"> Multiple workspaces per org in later tiers without merging data across unrelated products.</w:t>
      </w:r>
    </w:p>
    <w:p>
      <w:pPr>
        <w:pStyle w:val="Heading3"/>
      </w:pPr>
      <w:r>
        <w:t>RBAC matrix (baseline)</w:t>
      </w:r>
    </w:p>
    <w:tbl>
      <w:tblPr>
        <w:tblW w:type="auto" w:w="0"/>
        <w:tblLook w:firstColumn="1" w:firstRow="1" w:lastColumn="0" w:lastRow="0" w:noHBand="0" w:noVBand="1" w:val="04A0"/>
      </w:tblPr>
      <w:tblGrid>
        <w:gridCol w:w="4320"/>
        <w:gridCol w:w="4320"/>
      </w:tblGrid>
      <w:tr>
        <w:tc>
          <w:tcPr>
            <w:tcW w:type="dxa" w:w="0"/>
          </w:tcPr>
          <w:p>
            <w:r>
              <w:t>Role (conceptual)</w:t>
            </w:r>
          </w:p>
        </w:tc>
        <w:tc>
          <w:tcPr>
            <w:tcW w:type="dxa" w:w="0"/>
          </w:tcPr>
          <w:p>
            <w:r>
              <w:t>Typical capabilities</w:t>
            </w:r>
          </w:p>
        </w:tc>
      </w:tr>
      <w:tr>
        <w:tc>
          <w:tcPr>
            <w:tcW w:type="dxa" w:w="0"/>
          </w:tcPr>
          <w:p>
            <w:r>
              <w:rPr>
                <w:b/>
              </w:rPr>
              <w:t>Owner / Admin</w:t>
            </w:r>
          </w:p>
        </w:tc>
        <w:tc>
          <w:tcPr>
            <w:tcW w:type="dxa" w:w="0"/>
          </w:tcPr>
          <w:p>
            <w:r>
              <w:t>Billing, seats, integrations, delete workspace, role assignment</w:t>
            </w:r>
          </w:p>
        </w:tc>
      </w:tr>
      <w:tr>
        <w:tc>
          <w:tcPr>
            <w:tcW w:type="dxa" w:w="0"/>
          </w:tcPr>
          <w:p>
            <w:r>
              <w:rPr>
                <w:b/>
              </w:rPr>
              <w:t>Member (full)</w:t>
            </w:r>
          </w:p>
        </w:tc>
        <w:tc>
          <w:tcPr>
            <w:tcW w:type="dxa" w:w="0"/>
          </w:tcPr>
          <w:p>
            <w:r>
              <w:t>Run full pipeline, filter overrides, sprint commit, story export</w:t>
            </w:r>
          </w:p>
        </w:tc>
      </w:tr>
      <w:tr>
        <w:tc>
          <w:tcPr>
            <w:tcW w:type="dxa" w:w="0"/>
          </w:tcPr>
          <w:p>
            <w:r>
              <w:rPr>
                <w:b/>
              </w:rPr>
              <w:t>Contributor</w:t>
            </w:r>
          </w:p>
        </w:tc>
        <w:tc>
          <w:tcPr>
            <w:tcW w:type="dxa" w:w="0"/>
          </w:tcPr>
          <w:p>
            <w:r>
              <w:t>Participate in capture/filter; may be restricted from ship gates (TBD)</w:t>
            </w:r>
          </w:p>
        </w:tc>
      </w:tr>
      <w:tr>
        <w:tc>
          <w:tcPr>
            <w:tcW w:type="dxa" w:w="0"/>
          </w:tcPr>
          <w:p>
            <w:r>
              <w:rPr>
                <w:b/>
              </w:rPr>
              <w:t>Viewer</w:t>
            </w:r>
          </w:p>
        </w:tc>
        <w:tc>
          <w:tcPr>
            <w:tcW w:type="dxa" w:w="0"/>
          </w:tcPr>
          <w:p>
            <w:r>
              <w:t>Read artifacts, comment; no override of filter or production ship</w:t>
            </w:r>
          </w:p>
        </w:tc>
      </w:tr>
      <w:tr>
        <w:tc>
          <w:tcPr>
            <w:tcW w:type="dxa" w:w="0"/>
          </w:tcPr>
          <w:p>
            <w:r>
              <w:rPr>
                <w:b/>
              </w:rPr>
              <w:t>Agent-triggered actions</w:t>
            </w:r>
          </w:p>
        </w:tc>
        <w:tc>
          <w:tcPr>
            <w:tcW w:type="dxa" w:w="0"/>
          </w:tcPr>
          <w:p>
            <w:r>
              <w:t xml:space="preserve">All agent writes are </w:t>
            </w:r>
            <w:r>
              <w:rPr>
                <w:b/>
              </w:rPr>
              <w:t>attributed</w:t>
            </w:r>
            <w:r>
              <w:t xml:space="preserve"> and </w:t>
            </w:r>
            <w:r>
              <w:rPr>
                <w:b/>
              </w:rPr>
              <w:t>logged</w:t>
            </w:r>
            <w:r>
              <w:t>; human approval gates for irreversible actions (per partnership model)</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i/>
        </w:rPr>
        <w:t xml:space="preserve">Enterprise “human leads AI” mode may map human specialists to </w:t>
      </w:r>
      <w:r>
        <w:rPr>
          <w:i/>
        </w:rPr>
        <w:t>delegate</w:t>
      </w:r>
      <w:r>
        <w:rPr>
          <w:i/>
        </w:rPr>
        <w:t xml:space="preserve"> or </w:t>
      </w:r>
      <w:r>
        <w:rPr>
          <w:i/>
        </w:rPr>
        <w:t>approve</w:t>
      </w:r>
      <w:r>
        <w:rPr>
          <w:i/>
        </w:rPr>
        <w:t xml:space="preserve"> subsets of agent proposals—exact matrix TBD in UX.</w:t>
      </w:r>
    </w:p>
    <w:p>
      <w:pPr>
        <w:pStyle w:val="Heading3"/>
      </w:pPr>
      <w:r>
        <w:t>Subscription tiers</w:t>
      </w:r>
    </w:p>
    <w:p>
      <w:r>
        <w:t xml:space="preserve">Plans are organized into </w:t>
      </w:r>
      <w:r>
        <w:rPr>
          <w:b/>
        </w:rPr>
        <w:t>two categories</w:t>
      </w:r>
      <w:r>
        <w:t xml:space="preserve"> (matching primary personas) with </w:t>
      </w:r>
      <w:r>
        <w:rPr>
          <w:b/>
        </w:rPr>
        <w:t>two tiers each</w:t>
      </w:r>
      <w:r>
        <w:t xml:space="preserve"> (4 plans total in V1). Naming uses </w:t>
      </w:r>
      <w:r>
        <w:rPr>
          <w:b/>
        </w:rPr>
        <w:t>"Team"</w:t>
      </w:r>
      <w:r>
        <w:t xml:space="preserve"> rather than "Enterprise" — the V1 target persona is a small product trio (J3 Sam/Jordan/Chris), not a Fortune 500 IT buyer; "Enterprise" is reserved as a future tier </w:t>
      </w:r>
      <w:r>
        <w:rPr>
          <w:i/>
        </w:rPr>
        <w:t>within</w:t>
      </w:r>
      <w:r>
        <w:t xml:space="preserve"> Team once SSO/SCIM/SOC2 land.</w:t>
      </w:r>
    </w:p>
    <w:tbl>
      <w:tblPr>
        <w:tblW w:type="auto" w:w="0"/>
        <w:tblLook w:firstColumn="1" w:firstRow="1" w:lastColumn="0" w:lastRow="0" w:noHBand="0" w:noVBand="1" w:val="04A0"/>
      </w:tblPr>
      <w:tblGrid>
        <w:gridCol w:w="2160"/>
        <w:gridCol w:w="2160"/>
        <w:gridCol w:w="2160"/>
        <w:gridCol w:w="2160"/>
      </w:tblGrid>
      <w:tr>
        <w:tc>
          <w:tcPr>
            <w:tcW w:type="dxa" w:w="0"/>
          </w:tcPr>
          <w:p>
            <w:r>
              <w:t>Category</w:t>
            </w:r>
          </w:p>
        </w:tc>
        <w:tc>
          <w:tcPr>
            <w:tcW w:type="dxa" w:w="0"/>
          </w:tcPr>
          <w:p>
            <w:r>
              <w:t>Tier</w:t>
            </w:r>
          </w:p>
        </w:tc>
        <w:tc>
          <w:tcPr>
            <w:tcW w:type="dxa" w:w="0"/>
          </w:tcPr>
          <w:p>
            <w:r>
              <w:t>Persona</w:t>
            </w:r>
          </w:p>
        </w:tc>
        <w:tc>
          <w:tcPr>
            <w:tcW w:type="dxa" w:w="0"/>
          </w:tcPr>
          <w:p>
            <w:r>
              <w:t>Notes</w:t>
            </w:r>
          </w:p>
        </w:tc>
      </w:tr>
      <w:tr>
        <w:tc>
          <w:tcPr>
            <w:tcW w:type="dxa" w:w="0"/>
          </w:tcPr>
          <w:p>
            <w:r>
              <w:rPr>
                <w:b/>
              </w:rPr>
              <w:t>Solo</w:t>
            </w:r>
          </w:p>
        </w:tc>
        <w:tc>
          <w:tcPr>
            <w:tcW w:type="dxa" w:w="0"/>
          </w:tcPr>
          <w:p>
            <w:r>
              <w:t>Solo Free</w:t>
            </w:r>
          </w:p>
        </w:tc>
        <w:tc>
          <w:tcPr>
            <w:tcW w:type="dxa" w:w="0"/>
          </w:tcPr>
          <w:p>
            <w:r>
              <w:t>Maya exploring</w:t>
            </w:r>
          </w:p>
        </w:tc>
        <w:tc>
          <w:tcPr>
            <w:tcW w:type="dxa" w:w="0"/>
          </w:tcPr>
          <w:p>
            <w:r>
              <w:t>Single user, single workspace, capped usage; full methodology path read-only beyond the cap</w:t>
            </w:r>
          </w:p>
        </w:tc>
      </w:tr>
      <w:tr>
        <w:tc>
          <w:tcPr>
            <w:tcW w:type="dxa" w:w="0"/>
          </w:tcPr>
          <w:p>
            <w:r>
              <w:rPr>
                <w:b/>
              </w:rPr>
              <w:t>Solo</w:t>
            </w:r>
          </w:p>
        </w:tc>
        <w:tc>
          <w:tcPr>
            <w:tcW w:type="dxa" w:w="0"/>
          </w:tcPr>
          <w:p>
            <w:r>
              <w:t>Solo Pro</w:t>
            </w:r>
          </w:p>
        </w:tc>
        <w:tc>
          <w:tcPr>
            <w:tcW w:type="dxa" w:w="0"/>
          </w:tcPr>
          <w:p>
            <w:r>
              <w:t>Maya shipping</w:t>
            </w:r>
          </w:p>
        </w:tc>
        <w:tc>
          <w:tcPr>
            <w:tcW w:type="dxa" w:w="0"/>
          </w:tcPr>
          <w:p>
            <w:r>
              <w:t xml:space="preserve">Single user, single workspace, usage-based component aligned with </w:t>
            </w:r>
            <w:r>
              <w:rPr>
                <w:b/>
              </w:rPr>
              <w:t>high</w:t>
            </w:r>
            <w:r>
              <w:t xml:space="preserve"> session volume modeling</w:t>
            </w:r>
          </w:p>
        </w:tc>
      </w:tr>
      <w:tr>
        <w:tc>
          <w:tcPr>
            <w:tcW w:type="dxa" w:w="0"/>
          </w:tcPr>
          <w:p>
            <w:r>
              <w:rPr>
                <w:b/>
              </w:rPr>
              <w:t>Team</w:t>
            </w:r>
          </w:p>
        </w:tc>
        <w:tc>
          <w:tcPr>
            <w:tcW w:type="dxa" w:w="0"/>
          </w:tcPr>
          <w:p>
            <w:r>
              <w:t>Team Starter</w:t>
            </w:r>
          </w:p>
        </w:tc>
        <w:tc>
          <w:tcPr>
            <w:tcW w:type="dxa" w:w="0"/>
          </w:tcPr>
          <w:p>
            <w:r>
              <w:t>Sam/Jordan/Chris small trio</w:t>
            </w:r>
          </w:p>
        </w:tc>
        <w:tc>
          <w:tcPr>
            <w:tcW w:type="dxa" w:w="0"/>
          </w:tcPr>
          <w:p>
            <w:r>
              <w:t>Per-seat pricing, multiple seats, shared workspace; baseline collaboration</w:t>
            </w:r>
          </w:p>
        </w:tc>
      </w:tr>
      <w:tr>
        <w:tc>
          <w:tcPr>
            <w:tcW w:type="dxa" w:w="0"/>
          </w:tcPr>
          <w:p>
            <w:r>
              <w:rPr>
                <w:b/>
              </w:rPr>
              <w:t>Team</w:t>
            </w:r>
          </w:p>
        </w:tc>
        <w:tc>
          <w:tcPr>
            <w:tcW w:type="dxa" w:w="0"/>
          </w:tcPr>
          <w:p>
            <w:r>
              <w:t>Team Business</w:t>
            </w:r>
          </w:p>
        </w:tc>
        <w:tc>
          <w:tcPr>
            <w:tcW w:type="dxa" w:w="0"/>
          </w:tcPr>
          <w:p>
            <w:r>
              <w:t>Growing product org</w:t>
            </w:r>
          </w:p>
        </w:tc>
        <w:tc>
          <w:tcPr>
            <w:tcW w:type="dxa" w:w="0"/>
          </w:tcPr>
          <w:p>
            <w:r>
              <w:t xml:space="preserve">Per-seat pricing signal ($200–500/seat/month range from research notes—finalize in pricing workstream); </w:t>
            </w:r>
            <w:r>
              <w:rPr>
                <w:b/>
              </w:rPr>
              <w:t>admin</w:t>
            </w:r>
            <w:r>
              <w:t xml:space="preserve"> controls; </w:t>
            </w:r>
            <w:r>
              <w:rPr>
                <w:b/>
              </w:rPr>
              <w:t>SSO</w:t>
            </w:r>
            <w:r>
              <w:t xml:space="preserve"> when enterprise GA hardens</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p>
    <w:p>
      <w:pPr>
        <w:pStyle w:val="ListBullet"/>
      </w:pPr>
      <w:r>
        <w:rPr>
          <w:b/>
        </w:rPr>
        <w:t>Plan selection at sign-up:</w:t>
      </w:r>
      <w:r>
        <w:t xml:space="preserve"> New users pick a category, then a tier, before creating credentials (FR48, FR49). The selected plan is stored on the workspace and is the source of truth for that workspace's feature limits and billing.</w:t>
      </w:r>
    </w:p>
    <w:p>
      <w:pPr>
        <w:pStyle w:val="ListBullet"/>
      </w:pPr>
      <w:r>
        <w:rPr>
          <w:b/>
        </w:rPr>
        <w:t>Auto-promotion:</w:t>
      </w:r>
      <w:r>
        <w:t xml:space="preserve"> A Solo workspace that issues its first invitation auto-promotes to a Team plan (FR50); the change is recorded in audit history (FR45). No manual "upgrade" action required for this transition.</w:t>
      </w:r>
    </w:p>
    <w:p>
      <w:pPr>
        <w:pStyle w:val="ListBullet"/>
      </w:pPr>
      <w:r>
        <w:rPr>
          <w:b/>
        </w:rPr>
        <w:t>Metering transparency:</w:t>
      </w:r>
      <w:r>
        <w:t xml:space="preserve"> In-product visibility into usage vs. plan limits to avoid surprise throttling.</w:t>
      </w:r>
    </w:p>
    <w:p>
      <w:pPr>
        <w:pStyle w:val="ListBullet"/>
      </w:pPr>
      <w:r>
        <w:rPr>
          <w:b/>
        </w:rPr>
        <w:t>Future:</w:t>
      </w:r>
      <w:r>
        <w:t xml:space="preserve"> A third </w:t>
      </w:r>
      <w:r>
        <w:rPr>
          <w:b/>
        </w:rPr>
        <w:t>Enterprise</w:t>
      </w:r>
      <w:r>
        <w:t xml:space="preserve"> tier within the Team category will land when SSO/SCIM/SOC2 are real product capabilities; not V1.</w:t>
      </w:r>
    </w:p>
    <w:p>
      <w:pPr>
        <w:pStyle w:val="Heading3"/>
      </w:pPr>
      <w:r>
        <w:t>Integration list</w:t>
      </w:r>
    </w:p>
    <w:tbl>
      <w:tblPr>
        <w:tblW w:type="auto" w:w="0"/>
        <w:tblLook w:firstColumn="1" w:firstRow="1" w:lastColumn="0" w:lastRow="0" w:noHBand="0" w:noVBand="1" w:val="04A0"/>
      </w:tblPr>
      <w:tblGrid>
        <w:gridCol w:w="2880"/>
        <w:gridCol w:w="2880"/>
        <w:gridCol w:w="2880"/>
      </w:tblGrid>
      <w:tr>
        <w:tc>
          <w:tcPr>
            <w:tcW w:type="dxa" w:w="0"/>
          </w:tcPr>
          <w:p>
            <w:r>
              <w:t>Integration</w:t>
            </w:r>
          </w:p>
        </w:tc>
        <w:tc>
          <w:tcPr>
            <w:tcW w:type="dxa" w:w="0"/>
          </w:tcPr>
          <w:p>
            <w:r>
              <w:t>Priority</w:t>
            </w:r>
          </w:p>
        </w:tc>
        <w:tc>
          <w:tcPr>
            <w:tcW w:type="dxa" w:w="0"/>
          </w:tcPr>
          <w:p>
            <w:r>
              <w:t>Notes</w:t>
            </w:r>
          </w:p>
        </w:tc>
      </w:tr>
      <w:tr>
        <w:tc>
          <w:tcPr>
            <w:tcW w:type="dxa" w:w="0"/>
          </w:tcPr>
          <w:p>
            <w:r>
              <w:rPr>
                <w:b/>
              </w:rPr>
              <w:t>AI coding tool (V1)</w:t>
            </w:r>
          </w:p>
        </w:tc>
        <w:tc>
          <w:tcPr>
            <w:tcW w:type="dxa" w:w="0"/>
          </w:tcPr>
          <w:p>
            <w:r>
              <w:t>P0</w:t>
            </w:r>
          </w:p>
        </w:tc>
        <w:tc>
          <w:tcPr>
            <w:tcW w:type="dxa" w:w="0"/>
          </w:tcPr>
          <w:p>
            <w:r>
              <w:t xml:space="preserve">Cursor and/or Claude Code — story export format is </w:t>
            </w:r>
            <w:r>
              <w:rPr>
                <w:b/>
              </w:rPr>
              <w:t>critical path</w:t>
            </w:r>
          </w:p>
        </w:tc>
      </w:tr>
      <w:tr>
        <w:tc>
          <w:tcPr>
            <w:tcW w:type="dxa" w:w="0"/>
          </w:tcPr>
          <w:p>
            <w:r>
              <w:rPr>
                <w:b/>
              </w:rPr>
              <w:t>Figma Make</w:t>
            </w:r>
          </w:p>
        </w:tc>
        <w:tc>
          <w:tcPr>
            <w:tcW w:type="dxa" w:w="0"/>
          </w:tcPr>
          <w:p>
            <w:r>
              <w:t>P0</w:t>
            </w:r>
          </w:p>
        </w:tc>
        <w:tc>
          <w:tcPr>
            <w:tcW w:type="dxa" w:w="0"/>
          </w:tcPr>
          <w:p>
            <w:r>
              <w:t xml:space="preserve">V1: </w:t>
            </w:r>
            <w:r>
              <w:rPr>
                <w:b/>
              </w:rPr>
              <w:t>prompt + link/export</w:t>
            </w:r>
            <w:r>
              <w:t>; V2: deeper sync</w:t>
            </w:r>
          </w:p>
        </w:tc>
      </w:tr>
      <w:tr>
        <w:tc>
          <w:tcPr>
            <w:tcW w:type="dxa" w:w="0"/>
          </w:tcPr>
          <w:p>
            <w:r>
              <w:rPr>
                <w:b/>
              </w:rPr>
              <w:t>Jira OR Notion</w:t>
            </w:r>
          </w:p>
        </w:tc>
        <w:tc>
          <w:tcPr>
            <w:tcW w:type="dxa" w:w="0"/>
          </w:tcPr>
          <w:p>
            <w:r>
              <w:t>P0 (one)</w:t>
            </w:r>
          </w:p>
        </w:tc>
        <w:tc>
          <w:tcPr>
            <w:tcW w:type="dxa" w:w="0"/>
          </w:tcPr>
          <w:p>
            <w:r>
              <w:t xml:space="preserve">Premortem: </w:t>
            </w:r>
            <w:r>
              <w:rPr>
                <w:b/>
              </w:rPr>
              <w:t>one</w:t>
            </w:r>
            <w:r>
              <w:t xml:space="preserve"> automated enterprise import for V1—pick during build</w:t>
            </w:r>
          </w:p>
        </w:tc>
      </w:tr>
      <w:tr>
        <w:tc>
          <w:tcPr>
            <w:tcW w:type="dxa" w:w="0"/>
          </w:tcPr>
          <w:p>
            <w:r>
              <w:rPr>
                <w:b/>
              </w:rPr>
              <w:t>Linear / Asana</w:t>
            </w:r>
          </w:p>
        </w:tc>
        <w:tc>
          <w:tcPr>
            <w:tcW w:type="dxa" w:w="0"/>
          </w:tcPr>
          <w:p>
            <w:r>
              <w:t>P2+</w:t>
            </w:r>
          </w:p>
        </w:tc>
        <w:tc>
          <w:tcPr>
            <w:tcW w:type="dxa" w:w="0"/>
          </w:tcPr>
          <w:p>
            <w:r>
              <w:t>Enterprise backlog; align with brief</w:t>
            </w:r>
          </w:p>
        </w:tc>
      </w:tr>
      <w:tr>
        <w:tc>
          <w:tcPr>
            <w:tcW w:type="dxa" w:w="0"/>
          </w:tcPr>
          <w:p>
            <w:r>
              <w:rPr>
                <w:b/>
              </w:rPr>
              <w:t>SSO (SAML/OIDC)</w:t>
            </w:r>
          </w:p>
        </w:tc>
        <w:tc>
          <w:tcPr>
            <w:tcW w:type="dxa" w:w="0"/>
          </w:tcPr>
          <w:p>
            <w:r>
              <w:t>P1 enterprise</w:t>
            </w:r>
          </w:p>
        </w:tc>
        <w:tc>
          <w:tcPr>
            <w:tcW w:type="dxa" w:w="0"/>
          </w:tcPr>
          <w:p>
            <w:r>
              <w:t>When enterprise GA hardens</w:t>
            </w:r>
          </w:p>
        </w:tc>
      </w:tr>
      <w:tr>
        <w:tc>
          <w:tcPr>
            <w:tcW w:type="dxa" w:w="0"/>
          </w:tcPr>
          <w:p>
            <w:r>
              <w:rPr>
                <w:b/>
              </w:rPr>
              <w:t>Billing (Stripe-class)</w:t>
            </w:r>
          </w:p>
        </w:tc>
        <w:tc>
          <w:tcPr>
            <w:tcW w:type="dxa" w:w="0"/>
          </w:tcPr>
          <w:p>
            <w:r>
              <w:t>P0</w:t>
            </w:r>
          </w:p>
        </w:tc>
        <w:tc>
          <w:tcPr>
            <w:tcW w:type="dxa" w:w="0"/>
          </w:tcPr>
          <w:p>
            <w:r>
              <w:t>Subscriptions + usage</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Compliance requirements</w:t>
      </w:r>
    </w:p>
    <w:p>
      <w:pPr>
        <w:pStyle w:val="Heading3"/>
      </w:pPr>
    </w:p>
    <w:p>
      <w:pPr>
        <w:pStyle w:val="ListBullet"/>
      </w:pPr>
      <w:r>
        <w:rPr>
          <w:b/>
        </w:rPr>
        <w:t>Baseline SaaS:</w:t>
      </w:r>
      <w:r>
        <w:t xml:space="preserve"> Privacy policy, data processing terms, </w:t>
      </w:r>
      <w:r>
        <w:rPr>
          <w:b/>
        </w:rPr>
        <w:t>subprocessor</w:t>
      </w:r>
      <w:r>
        <w:t xml:space="preserve"> disclosure for model providers; </w:t>
      </w:r>
      <w:r>
        <w:rPr>
          <w:b/>
        </w:rPr>
        <w:t>GDPR-aligned</w:t>
      </w:r>
      <w:r>
        <w:t xml:space="preserve"> export/delete requests for personal data in workspaces (implementation depth TBD).</w:t>
      </w:r>
    </w:p>
    <w:p>
      <w:pPr>
        <w:pStyle w:val="ListBullet"/>
      </w:pPr>
      <w:r>
        <w:rPr>
          <w:b/>
        </w:rPr>
        <w:t>Security:</w:t>
      </w:r>
      <w:r>
        <w:t xml:space="preserve"> </w:t>
      </w:r>
      <w:r>
        <w:rPr>
          <w:b/>
        </w:rPr>
        <w:t>Cipher</w:t>
      </w:r>
      <w:r>
        <w:t xml:space="preserve">-driven </w:t>
      </w:r>
      <w:r>
        <w:rPr>
          <w:b/>
        </w:rPr>
        <w:t>pre-ship</w:t>
      </w:r>
      <w:r>
        <w:t xml:space="preserve"> audit; secrets handling; dependency scanning—product requirement, not optional flavor text.</w:t>
      </w:r>
    </w:p>
    <w:p>
      <w:pPr>
        <w:pStyle w:val="ListBullet"/>
      </w:pPr>
      <w:r>
        <w:rPr>
          <w:b/>
        </w:rPr>
        <w:t>Audit:</w:t>
      </w:r>
      <w:r>
        <w:t xml:space="preserve"> </w:t>
      </w:r>
      <w:r>
        <w:rPr>
          <w:b/>
        </w:rPr>
        <w:t>Filter overrides</w:t>
      </w:r>
      <w:r>
        <w:t xml:space="preserve">, </w:t>
      </w:r>
      <w:r>
        <w:rPr>
          <w:b/>
        </w:rPr>
        <w:t>ship approvals</w:t>
      </w:r>
      <w:r>
        <w:t xml:space="preserve">, and </w:t>
      </w:r>
      <w:r>
        <w:rPr>
          <w:b/>
        </w:rPr>
        <w:t>integration</w:t>
      </w:r>
      <w:r>
        <w:t xml:space="preserve"> connects should be </w:t>
      </w:r>
      <w:r>
        <w:rPr>
          <w:b/>
        </w:rPr>
        <w:t>auditable</w:t>
      </w:r>
      <w:r>
        <w:t xml:space="preserve"> for enterprise customers.</w:t>
      </w:r>
    </w:p>
    <w:p>
      <w:pPr>
        <w:pStyle w:val="ListBullet"/>
      </w:pPr>
      <w:r>
        <w:rPr>
          <w:b/>
        </w:rPr>
        <w:t>Regulated verticals:</w:t>
      </w:r>
      <w:r>
        <w:t xml:space="preserve"> </w:t>
      </w:r>
      <w:r>
        <w:rPr>
          <w:b/>
        </w:rPr>
        <w:t>Not V1 core</w:t>
      </w:r>
      <w:r>
        <w:t xml:space="preserve"> — </w:t>
      </w:r>
      <w:r>
        <w:rPr>
          <w:b/>
        </w:rPr>
        <w:t>V2</w:t>
      </w:r>
      <w:r>
        <w:t xml:space="preserve"> domain agent marketplace (HIPAA, PCI, etc.) per vision notes; architecture should </w:t>
      </w:r>
      <w:r>
        <w:rPr>
          <w:b/>
        </w:rPr>
        <w:t>not</w:t>
      </w:r>
      <w:r>
        <w:t xml:space="preserve"> preclude BAA/support later but does not commit V1 scope.</w:t>
      </w:r>
    </w:p>
    <w:p>
      <w:pPr>
        <w:pStyle w:val="Heading3"/>
      </w:pPr>
      <w:r>
        <w:t>Implementation Considerations</w:t>
      </w:r>
    </w:p>
    <w:p>
      <w:pPr>
        <w:pStyle w:val="ListBullet"/>
      </w:pPr>
      <w:r>
        <w:rPr>
          <w:b/>
        </w:rPr>
        <w:t>Not in scope for this project type row:</w:t>
      </w:r>
      <w:r>
        <w:t xml:space="preserve"> Dedicated </w:t>
      </w:r>
      <w:r>
        <w:rPr>
          <w:b/>
        </w:rPr>
        <w:t>CLI</w:t>
      </w:r>
      <w:r>
        <w:t xml:space="preserve"> product surface; </w:t>
      </w:r>
      <w:r>
        <w:rPr>
          <w:b/>
        </w:rPr>
        <w:t>mobile-first</w:t>
      </w:r>
      <w:r>
        <w:t xml:space="preserve"> native apps (responsive web only).</w:t>
      </w:r>
    </w:p>
    <w:p>
      <w:pPr>
        <w:pStyle w:val="ListBullet"/>
      </w:pPr>
      <w:r>
        <w:rPr>
          <w:b/>
        </w:rPr>
        <w:t>Web UX:</w:t>
      </w:r>
      <w:r>
        <w:t xml:space="preserve"> Team room, accessibility baseline for conductor workflows (WCAG target to be set in UX step).</w:t>
      </w:r>
    </w:p>
    <w:p>
      <w:pPr>
        <w:pStyle w:val="ListBullet"/>
      </w:pPr>
      <w:r>
        <w:rPr>
          <w:b/>
        </w:rPr>
        <w:t>On-call / reliability:</w:t>
      </w:r>
      <w:r>
        <w:t xml:space="preserve"> Enterprise expectations for </w:t>
      </w:r>
      <w:r>
        <w:rPr>
          <w:b/>
        </w:rPr>
        <w:t>uptime</w:t>
      </w:r>
      <w:r>
        <w:t xml:space="preserve"> and </w:t>
      </w:r>
      <w:r>
        <w:rPr>
          <w:b/>
        </w:rPr>
        <w:t>incident communication</w:t>
      </w:r>
      <w:r>
        <w:t>—targets to be set in NFR pass.</w:t>
      </w:r>
    </w:p>
    <w:p>
      <w:pPr>
        <w:pStyle w:val="ListBullet"/>
      </w:pPr>
      <w:r>
        <w:rPr>
          <w:b/>
        </w:rPr>
        <w:t>Open decisions:</w:t>
      </w:r>
      <w:r>
        <w:t xml:space="preserve"> Canonical </w:t>
      </w:r>
      <w:r>
        <w:rPr>
          <w:b/>
        </w:rPr>
        <w:t>story file schema</w:t>
      </w:r>
      <w:r>
        <w:t xml:space="preserve">; </w:t>
      </w:r>
      <w:r>
        <w:rPr>
          <w:b/>
        </w:rPr>
        <w:t>guided vs menu</w:t>
      </w:r>
      <w:r>
        <w:t xml:space="preserve"> pipeline default; which </w:t>
      </w:r>
      <w:r>
        <w:rPr>
          <w:b/>
        </w:rPr>
        <w:t>one</w:t>
      </w:r>
      <w:r>
        <w:t xml:space="preserve"> import (Jira vs Notion) ships in V1.</w:t>
      </w:r>
    </w:p>
    <w:p>
      <w:pPr>
        <w:pStyle w:val="Heading2"/>
      </w:pPr>
      <w:r>
        <w:t>Project Scoping &amp; Phased Development</w:t>
      </w:r>
    </w:p>
    <w:p>
      <w:r>
        <w:rPr>
          <w:i/>
        </w:rPr>
        <w:t xml:space="preserve">MVP </w:t>
      </w:r>
      <w:r>
        <w:rPr>
          <w:i/>
        </w:rPr>
        <w:t>feature list</w:t>
      </w:r>
      <w:r>
        <w:rPr>
          <w:i/>
        </w:rPr>
        <w:t xml:space="preserve"> is canonical in </w:t>
      </w:r>
      <w:r>
        <w:rPr>
          <w:i/>
        </w:rPr>
        <w:t>Product Scope</w:t>
      </w:r>
      <w:r>
        <w:rPr>
          <w:i/>
        </w:rPr>
        <w:t xml:space="preserve"> § MVP; this section adds </w:t>
      </w:r>
      <w:r>
        <w:rPr>
          <w:i/>
        </w:rPr>
        <w:t>strategy</w:t>
      </w:r>
      <w:r>
        <w:rPr>
          <w:i/>
        </w:rPr>
        <w:t xml:space="preserve">, </w:t>
      </w:r>
      <w:r>
        <w:rPr>
          <w:i/>
        </w:rPr>
        <w:t>minimum journey coverage</w:t>
      </w:r>
      <w:r>
        <w:rPr>
          <w:i/>
        </w:rPr>
        <w:t xml:space="preserve">, and </w:t>
      </w:r>
      <w:r>
        <w:rPr>
          <w:i/>
        </w:rPr>
        <w:t>explicit deferrals</w:t>
      </w:r>
      <w:r>
        <w:rPr>
          <w:i/>
        </w:rPr>
        <w:t>.</w:t>
      </w:r>
    </w:p>
    <w:p>
      <w:pPr>
        <w:pStyle w:val="Heading3"/>
      </w:pPr>
      <w:r>
        <w:t>MVP Strategy &amp; Philosophy</w:t>
      </w:r>
    </w:p>
    <w:p>
      <w:r>
        <w:rPr>
          <w:b/>
        </w:rPr>
        <w:t>MVP approach:</w:t>
      </w:r>
      <w:r>
        <w:t xml:space="preserve"> </w:t>
      </w:r>
      <w:r>
        <w:rPr>
          <w:b/>
        </w:rPr>
        <w:t>Experience + learning MVP</w:t>
      </w:r>
      <w:r>
        <w:t xml:space="preserve"> as an </w:t>
      </w:r>
      <w:r>
        <w:rPr>
          <w:b/>
        </w:rPr>
        <w:t>advanced prototype</w:t>
      </w:r>
      <w:r>
        <w:t xml:space="preserve"> (product brief): prove </w:t>
      </w:r>
      <w:r>
        <w:rPr>
          <w:b/>
        </w:rPr>
        <w:t>methodology-as-architecture</w:t>
      </w:r>
      <w:r>
        <w:t xml:space="preserve"> end-to-end for a solo conductor and </w:t>
      </w:r>
      <w:r>
        <w:rPr>
          <w:b/>
        </w:rPr>
        <w:t>demo</w:t>
      </w:r>
      <w:r>
        <w:t xml:space="preserve"> credibly to enterprise. Users </w:t>
      </w:r>
      <w:r>
        <w:rPr>
          <w:b/>
        </w:rPr>
        <w:t>run the full planning spine</w:t>
      </w:r>
      <w:r>
        <w:t xml:space="preserve"> (see YAML </w:t>
      </w:r>
      <w:r>
        <w:rPr>
          <w:rFonts w:ascii="Mono" w:hAnsi="Mono"/>
        </w:rPr>
        <w:t>quorumPipeline</w:t>
      </w:r>
      <w:r>
        <w:t xml:space="preserve"> / </w:t>
      </w:r>
      <w:r>
        <w:rPr>
          <w:b/>
        </w:rPr>
        <w:t>Product Scope</w:t>
      </w:r>
      <w:r>
        <w:t xml:space="preserve">) with </w:t>
      </w:r>
      <w:r>
        <w:rPr>
          <w:b/>
        </w:rPr>
        <w:t>one</w:t>
      </w:r>
      <w:r>
        <w:t xml:space="preserve"> primary AI-coding integration; some edges stay </w:t>
      </w:r>
      <w:r>
        <w:rPr>
          <w:b/>
        </w:rPr>
        <w:t>manual</w:t>
      </w:r>
      <w:r>
        <w:t xml:space="preserve"> in V1 (Figma link handoff, single PM import choice).</w:t>
      </w:r>
    </w:p>
    <w:p>
      <w:r>
        <w:rPr>
          <w:b/>
        </w:rPr>
        <w:t>Resource (indicative):</w:t>
      </w:r>
      <w:r>
        <w:t xml:space="preserve"> Product + design + full-stack eng; ML/ops for routing, metering, guardrails. Highest leverage: </w:t>
      </w:r>
      <w:r>
        <w:rPr>
          <w:b/>
        </w:rPr>
        <w:t>story schema</w:t>
      </w:r>
      <w:r>
        <w:t xml:space="preserve">, </w:t>
      </w:r>
      <w:r>
        <w:rPr>
          <w:b/>
        </w:rPr>
        <w:t>team room</w:t>
      </w:r>
      <w:r>
        <w:t xml:space="preserve">, </w:t>
      </w:r>
      <w:r>
        <w:rPr>
          <w:b/>
        </w:rPr>
        <w:t>filter transparency</w:t>
      </w:r>
      <w:r>
        <w:t>.</w:t>
      </w:r>
    </w:p>
    <w:p>
      <w:pPr>
        <w:pStyle w:val="Heading3"/>
      </w:pPr>
      <w:r>
        <w:t>MVP Feature Set (Phase 1)</w:t>
      </w:r>
    </w:p>
    <w:p>
      <w:r>
        <w:rPr>
          <w:b/>
        </w:rPr>
        <w:t>Journeys that must be covered in V1 (minimum):</w:t>
      </w:r>
    </w:p>
    <w:p>
      <w:pPr>
        <w:pStyle w:val="ListBullet"/>
      </w:pPr>
      <w:r>
        <w:rPr>
          <w:b/>
        </w:rPr>
        <w:t>J1 — Solo happy path:</w:t>
      </w:r>
      <w:r>
        <w:t xml:space="preserve"> Design-thinking → Figma prompt → concept → organize → filter → artifacts through pitch; </w:t>
      </w:r>
      <w:r>
        <w:rPr>
          <w:b/>
        </w:rPr>
        <w:t>save points</w:t>
      </w:r>
      <w:r>
        <w:t>.</w:t>
      </w:r>
    </w:p>
    <w:p>
      <w:pPr>
        <w:pStyle w:val="ListBullet"/>
      </w:pPr>
      <w:r>
        <w:rPr>
          <w:b/>
        </w:rPr>
        <w:t>J5 — Implementer:</w:t>
      </w:r>
      <w:r>
        <w:t xml:space="preserve"> Story export → coding tool → QA → </w:t>
      </w:r>
      <w:r>
        <w:rPr>
          <w:b/>
        </w:rPr>
        <w:t>Cipher</w:t>
      </w:r>
      <w:r>
        <w:t xml:space="preserve"> → ship path.</w:t>
      </w:r>
    </w:p>
    <w:p>
      <w:pPr>
        <w:pStyle w:val="ListBullet"/>
      </w:pPr>
      <w:r>
        <w:rPr>
          <w:b/>
        </w:rPr>
        <w:t>J2 — Filter edge:</w:t>
      </w:r>
      <w:r>
        <w:t xml:space="preserve"> Disagreement, override, </w:t>
      </w:r>
      <w:r>
        <w:rPr>
          <w:b/>
        </w:rPr>
        <w:t>audit trail</w:t>
      </w:r>
      <w:r>
        <w:t>.</w:t>
      </w:r>
    </w:p>
    <w:p>
      <w:pPr>
        <w:pStyle w:val="ListBullet"/>
      </w:pPr>
      <w:r>
        <w:rPr>
          <w:b/>
        </w:rPr>
        <w:t>J3 — Enterprise:</w:t>
      </w:r>
      <w:r>
        <w:t xml:space="preserve"> Mode toggle + workshop slice (may be </w:t>
      </w:r>
      <w:r>
        <w:rPr>
          <w:b/>
        </w:rPr>
        <w:t>scripted demo</w:t>
      </w:r>
      <w:r>
        <w:t xml:space="preserve"> if realtime collab slips).</w:t>
      </w:r>
    </w:p>
    <w:p>
      <w:pPr>
        <w:pStyle w:val="ListBullet"/>
      </w:pPr>
      <w:r>
        <w:rPr>
          <w:b/>
        </w:rPr>
        <w:t>J4 — Admin:</w:t>
      </w:r>
      <w:r>
        <w:t xml:space="preserve"> Seats, roles, </w:t>
      </w:r>
      <w:r>
        <w:rPr>
          <w:b/>
        </w:rPr>
        <w:t>one</w:t>
      </w:r>
      <w:r>
        <w:t xml:space="preserve"> import, billing basics.</w:t>
      </w:r>
    </w:p>
    <w:p>
      <w:pPr>
        <w:pStyle w:val="ListBullet"/>
      </w:pPr>
      <w:r>
        <w:rPr>
          <w:b/>
        </w:rPr>
        <w:t>J6 — Resume:</w:t>
      </w:r>
      <w:r>
        <w:t xml:space="preserve"> Checkpoint </w:t>
      </w:r>
      <w:r>
        <w:rPr>
          <w:b/>
        </w:rPr>
        <w:t>“you left off here.”</w:t>
      </w:r>
    </w:p>
    <w:p>
      <w:r>
        <w:rPr>
          <w:b/>
        </w:rPr>
        <w:t>Capabilities:</w:t>
      </w:r>
      <w:r>
        <w:t xml:space="preserve"> </w:t>
      </w:r>
      <w:r>
        <w:rPr>
          <w:b/>
        </w:rPr>
        <w:t>Product Scope → MVP</w:t>
      </w:r>
      <w:r>
        <w:t xml:space="preserve"> (agents, pipeline, team room, filter, artifacts, build orchestration, gates, tenancy). </w:t>
      </w:r>
      <w:r>
        <w:rPr>
          <w:b/>
        </w:rPr>
        <w:t>Not repeated here.</w:t>
      </w:r>
    </w:p>
    <w:p>
      <w:r>
        <w:rPr>
          <w:b/>
        </w:rPr>
        <w:t>Explicit Phase 1 cuts / deferrals (unless risk tests fail):</w:t>
      </w:r>
    </w:p>
    <w:p>
      <w:pPr>
        <w:pStyle w:val="ListBullet"/>
      </w:pPr>
      <w:r>
        <w:rPr>
          <w:b/>
        </w:rPr>
        <w:t>Visible</w:t>
      </w:r>
      <w:r>
        <w:t xml:space="preserve"> multi-agent debate, </w:t>
      </w:r>
      <w:r>
        <w:rPr>
          <w:b/>
        </w:rPr>
        <w:t>dynamic sub-agents</w:t>
      </w:r>
      <w:r>
        <w:t xml:space="preserve">, full </w:t>
      </w:r>
      <w:r>
        <w:rPr>
          <w:b/>
        </w:rPr>
        <w:t>feedback loop</w:t>
      </w:r>
      <w:r>
        <w:t xml:space="preserve"> productization, </w:t>
      </w:r>
      <w:r>
        <w:rPr>
          <w:b/>
        </w:rPr>
        <w:t>Hospital/Morgue</w:t>
      </w:r>
      <w:r>
        <w:t xml:space="preserve">, </w:t>
      </w:r>
      <w:r>
        <w:rPr>
          <w:b/>
        </w:rPr>
        <w:t>bi-directional</w:t>
      </w:r>
      <w:r>
        <w:t xml:space="preserve"> Jira at scale, </w:t>
      </w:r>
      <w:r>
        <w:rPr>
          <w:b/>
        </w:rPr>
        <w:t>deep Figma</w:t>
      </w:r>
      <w:r>
        <w:t xml:space="preserve"> sync, </w:t>
      </w:r>
      <w:r>
        <w:rPr>
          <w:b/>
        </w:rPr>
        <w:t>SSO</w:t>
      </w:r>
      <w:r>
        <w:t xml:space="preserve"> (may trail GA), </w:t>
      </w:r>
      <w:r>
        <w:rPr>
          <w:b/>
        </w:rPr>
        <w:t>animated</w:t>
      </w:r>
      <w:r>
        <w:t xml:space="preserve"> prototypes beyond specs.</w:t>
      </w:r>
    </w:p>
    <w:p>
      <w:pPr>
        <w:pStyle w:val="Heading3"/>
      </w:pPr>
      <w:r>
        <w:t>Post-MVP Features</w:t>
      </w:r>
    </w:p>
    <w:p>
      <w:r>
        <w:rPr>
          <w:b/>
        </w:rPr>
        <w:t>Phase 2 (growth):</w:t>
      </w:r>
    </w:p>
    <w:p>
      <w:pPr>
        <w:pStyle w:val="ListBullet"/>
      </w:pPr>
      <w:r>
        <w:t xml:space="preserve">Full </w:t>
      </w:r>
      <w:r>
        <w:rPr>
          <w:b/>
        </w:rPr>
        <w:t>feedback loop</w:t>
      </w:r>
      <w:r>
        <w:t xml:space="preserve"> (collection, digest, ceremony, re-filter firewall).</w:t>
      </w:r>
    </w:p>
    <w:p>
      <w:pPr>
        <w:pStyle w:val="ListBullet"/>
      </w:pPr>
      <w:r>
        <w:rPr>
          <w:b/>
        </w:rPr>
        <w:t>Hospital / Morgue / Decomposer</w:t>
      </w:r>
      <w:r>
        <w:t xml:space="preserve"> lifecycle.</w:t>
      </w:r>
    </w:p>
    <w:p>
      <w:pPr>
        <w:pStyle w:val="ListBullet"/>
      </w:pPr>
      <w:r>
        <w:rPr>
          <w:b/>
        </w:rPr>
        <w:t>JIRA/Linear</w:t>
      </w:r>
      <w:r>
        <w:t xml:space="preserve"> bi-directional workflows; </w:t>
      </w:r>
      <w:r>
        <w:rPr>
          <w:b/>
        </w:rPr>
        <w:t>confidence × complexity</w:t>
      </w:r>
      <w:r>
        <w:t xml:space="preserve"> grid in ceremonies.</w:t>
      </w:r>
    </w:p>
    <w:p>
      <w:pPr>
        <w:pStyle w:val="ListBullet"/>
      </w:pPr>
      <w:r>
        <w:rPr>
          <w:b/>
        </w:rPr>
        <w:t>SSO</w:t>
      </w:r>
      <w:r>
        <w:t xml:space="preserve"> and richer </w:t>
      </w:r>
      <w:r>
        <w:rPr>
          <w:b/>
        </w:rPr>
        <w:t>enterprise admin</w:t>
      </w:r>
      <w:r>
        <w:t>.</w:t>
      </w:r>
    </w:p>
    <w:p>
      <w:pPr>
        <w:pStyle w:val="ListBullet"/>
      </w:pPr>
      <w:r>
        <w:rPr>
          <w:b/>
        </w:rPr>
        <w:t>Deeper Figma Make ↔ Quorum</w:t>
      </w:r>
      <w:r>
        <w:t xml:space="preserve"> integration.</w:t>
      </w:r>
    </w:p>
    <w:p>
      <w:pPr>
        <w:pStyle w:val="ListBullet"/>
      </w:pPr>
      <w:r>
        <w:rPr>
          <w:b/>
        </w:rPr>
        <w:t>Product snapshots / branching</w:t>
      </w:r>
      <w:r>
        <w:t>.</w:t>
      </w:r>
    </w:p>
    <w:p>
      <w:pPr>
        <w:pStyle w:val="ListBullet"/>
      </w:pPr>
      <w:r>
        <w:t xml:space="preserve">Optional </w:t>
      </w:r>
      <w:r>
        <w:rPr>
          <w:b/>
        </w:rPr>
        <w:t>visible</w:t>
      </w:r>
      <w:r>
        <w:t xml:space="preserve"> agent debate; </w:t>
      </w:r>
      <w:r>
        <w:rPr>
          <w:b/>
        </w:rPr>
        <w:t>sub-agent</w:t>
      </w:r>
      <w:r>
        <w:t xml:space="preserve"> scaling.</w:t>
      </w:r>
    </w:p>
    <w:p>
      <w:r>
        <w:rPr>
          <w:b/>
        </w:rPr>
        <w:t>Phase 3 (expansion):</w:t>
      </w:r>
    </w:p>
    <w:p>
      <w:pPr>
        <w:pStyle w:val="ListBullet"/>
      </w:pPr>
      <w:r>
        <w:rPr>
          <w:b/>
        </w:rPr>
        <w:t>Domain agent marketplace</w:t>
      </w:r>
      <w:r>
        <w:t xml:space="preserve"> (regulated industries).</w:t>
      </w:r>
    </w:p>
    <w:p>
      <w:pPr>
        <w:pStyle w:val="ListBullet"/>
      </w:pPr>
      <w:r>
        <w:rPr>
          <w:b/>
        </w:rPr>
        <w:t>Full brownfield automation</w:t>
      </w:r>
      <w:r>
        <w:t xml:space="preserve"> (codebase ingest, multi-import, DS parse, velocity calibration).</w:t>
      </w:r>
    </w:p>
    <w:p>
      <w:pPr>
        <w:pStyle w:val="ListBullet"/>
      </w:pPr>
      <w:r>
        <w:rPr>
          <w:b/>
        </w:rPr>
        <w:t>Multi-tool</w:t>
      </w:r>
      <w:r>
        <w:t xml:space="preserve"> coding orchestration with </w:t>
      </w:r>
      <w:r>
        <w:rPr>
          <w:b/>
        </w:rPr>
        <w:t>API</w:t>
      </w:r>
      <w:r>
        <w:t xml:space="preserve"> progress sync.</w:t>
      </w:r>
    </w:p>
    <w:p>
      <w:pPr>
        <w:pStyle w:val="ListBullet"/>
      </w:pPr>
      <w:r>
        <w:rPr>
          <w:b/>
        </w:rPr>
        <w:t>Third-party research</w:t>
      </w:r>
      <w:r>
        <w:t xml:space="preserve"> partnerships.</w:t>
      </w:r>
    </w:p>
    <w:p>
      <w:pPr>
        <w:pStyle w:val="Heading3"/>
      </w:pPr>
      <w:r>
        <w:t>Risk Mitigation Strategy</w:t>
      </w:r>
    </w:p>
    <w:p>
      <w:r>
        <w:rPr>
          <w:b/>
        </w:rPr>
        <w:t>Technical risks:</w:t>
      </w:r>
      <w:r>
        <w:t xml:space="preserve"> </w:t>
      </w:r>
      <w:r>
        <w:rPr>
          <w:b/>
        </w:rPr>
        <w:t>Narrow V1 contracts</w:t>
      </w:r>
      <w:r>
        <w:t xml:space="preserve"> (one coding tool, one import, handoff-first Figma); </w:t>
      </w:r>
      <w:r>
        <w:rPr>
          <w:b/>
        </w:rPr>
        <w:t>canonical artifact schema</w:t>
      </w:r>
      <w:r>
        <w:t xml:space="preserve"> decided early; </w:t>
      </w:r>
      <w:r>
        <w:rPr>
          <w:b/>
        </w:rPr>
        <w:t>quality guardrails</w:t>
      </w:r>
      <w:r>
        <w:t xml:space="preserve"> and </w:t>
      </w:r>
      <w:r>
        <w:rPr>
          <w:b/>
        </w:rPr>
        <w:t>distinguishability</w:t>
      </w:r>
      <w:r>
        <w:t xml:space="preserve"> evals to avoid “five ChatGPTs”; </w:t>
      </w:r>
      <w:r>
        <w:rPr>
          <w:b/>
        </w:rPr>
        <w:t>power-user metering</w:t>
      </w:r>
      <w:r>
        <w:t xml:space="preserve"> from day one.</w:t>
      </w:r>
    </w:p>
    <w:p>
      <w:r>
        <w:rPr>
          <w:b/>
        </w:rPr>
        <w:t>Market risks:</w:t>
      </w:r>
      <w:r>
        <w:t xml:space="preserve"> </w:t>
      </w:r>
      <w:r>
        <w:rPr>
          <w:b/>
        </w:rPr>
        <w:t>10-minute activation</w:t>
      </w:r>
      <w:r>
        <w:t xml:space="preserve"> path to organized vision + concept; </w:t>
      </w:r>
      <w:r>
        <w:rPr>
          <w:b/>
        </w:rPr>
        <w:t>solo-first</w:t>
      </w:r>
      <w:r>
        <w:t xml:space="preserve"> UX with enterprise </w:t>
      </w:r>
      <w:r>
        <w:rPr>
          <w:b/>
        </w:rPr>
        <w:t>demo toggle</w:t>
      </w:r>
      <w:r>
        <w:t xml:space="preserve">; pilot </w:t>
      </w:r>
      <w:r>
        <w:rPr>
          <w:b/>
        </w:rPr>
        <w:t>&gt;20%</w:t>
      </w:r>
      <w:r>
        <w:t xml:space="preserve"> demo-to-pilot tracked; qualitative </w:t>
      </w:r>
      <w:r>
        <w:rPr>
          <w:b/>
        </w:rPr>
        <w:t>“my team”</w:t>
      </w:r>
      <w:r>
        <w:t xml:space="preserve"> signal.</w:t>
      </w:r>
    </w:p>
    <w:p>
      <w:r>
        <w:rPr>
          <w:b/>
        </w:rPr>
        <w:t>Resource risks:</w:t>
      </w:r>
      <w:r>
        <w:t xml:space="preserve"> If build bandwidth is tight, preserve </w:t>
      </w:r>
      <w:r>
        <w:rPr>
          <w:b/>
        </w:rPr>
        <w:t>filter + story export + team room</w:t>
      </w:r>
      <w:r>
        <w:t xml:space="preserve">; </w:t>
      </w:r>
      <w:r>
        <w:rPr>
          <w:b/>
        </w:rPr>
        <w:t>thin</w:t>
      </w:r>
      <w:r>
        <w:t xml:space="preserve"> enterprise collab to </w:t>
      </w:r>
      <w:r>
        <w:rPr>
          <w:b/>
        </w:rPr>
        <w:t>demo</w:t>
      </w:r>
      <w:r>
        <w:t xml:space="preserve"> quality; </w:t>
      </w:r>
      <w:r>
        <w:rPr>
          <w:b/>
        </w:rPr>
        <w:t>postpone</w:t>
      </w:r>
      <w:r>
        <w:t xml:space="preserve"> SSO and second integrations; keep </w:t>
      </w:r>
      <w:r>
        <w:rPr>
          <w:b/>
        </w:rPr>
        <w:t>Cipher</w:t>
      </w:r>
      <w:r>
        <w:t xml:space="preserve"> non-negotiable for any “ship” narrative.</w:t>
      </w:r>
    </w:p>
    <w:p>
      <w:pPr>
        <w:pStyle w:val="Heading2"/>
      </w:pPr>
      <w:r>
        <w:t>The Three-Pillar Framework</w:t>
      </w:r>
    </w:p>
    <w:p>
      <w:r>
        <w:rPr>
          <w:b/>
        </w:rPr>
        <w:t>Desirability, Feasibility, Viability</w:t>
      </w:r>
      <w:r>
        <w:t xml:space="preserve"> is the spine of how Quorum thinks about every product idea. It's older than Quorum — IDEO, design thinking literature, business-model canvases all use the three lenses — but most tools that reference the framework treat it as a slide title, not a working method. Quorum operationalizes it. Every feature, every release decision, every story export descends from a structured evaluation across all three lenses, with named agents who own each one, defined research methods that run under each, and concrete artifacts that come out the other side.</w:t>
      </w:r>
    </w:p>
    <w:p>
      <w:r>
        <w:t xml:space="preserve">The framework is a </w:t>
      </w:r>
      <w:r>
        <w:rPr>
          <w:b/>
        </w:rPr>
        <w:t>process discipline</w:t>
      </w:r>
      <w:r>
        <w:t>, not a checklist. A pillar isn't "filled in" by a one-line answer. It's earned by running the right methods, capturing the evidence, and letting the agents who own that lens push back on weak conclusions. The gates that come after (next section) only fire on outputs the framework actually produced.</w:t>
      </w:r>
    </w:p>
    <w:p>
      <w:pPr>
        <w:pStyle w:val="Heading3"/>
      </w:pPr>
      <w:r>
        <w:t>Why this is the differentiator</w:t>
      </w:r>
    </w:p>
    <w:p>
      <w:r>
        <w:t xml:space="preserve">Most tools manage the </w:t>
      </w:r>
      <w:r>
        <w:rPr>
          <w:b/>
        </w:rPr>
        <w:t>outputs</w:t>
      </w:r>
      <w:r>
        <w:t xml:space="preserve"> of decisions. Tickets. Roadmaps. Specs. Quorum manages the </w:t>
      </w:r>
      <w:r>
        <w:rPr>
          <w:b/>
        </w:rPr>
        <w:t>inputs</w:t>
      </w:r>
      <w:r>
        <w:t xml:space="preserve"> — the thinking, the evidence, the structured argument that produces a defensible go/no-go on every scope question. The three-pillar framework is how that thinking happens. Without it, Quorum is just another tracker.</w:t>
      </w:r>
    </w:p>
    <w:p>
      <w:r>
        <w:t xml:space="preserve">A user finishing the framework should be able to answer, for any feature in their backlog: </w:t>
      </w:r>
      <w:r>
        <w:rPr>
          <w:i/>
        </w:rPr>
        <w:t>Why is this in scope?</w:t>
      </w:r>
      <w:r>
        <w:t xml:space="preserve"> — and the answer is "Mary's persona research validates the JTBD; Winston's architecture confirms the build path with no blockers; John's market sizing supports the unit economics at the target price." Three lenses, three owners, three artifacts. No hand-waving.</w:t>
      </w:r>
    </w:p>
    <w:p>
      <w:pPr>
        <w:pStyle w:val="Heading3"/>
      </w:pPr>
      <w:r>
        <w:t>Pillar 1 — Desirability</w:t>
      </w:r>
    </w:p>
    <w:p>
      <w:r>
        <w:rPr>
          <w:b/>
        </w:rPr>
        <w:t>The lens:</w:t>
      </w:r>
      <w:r>
        <w:t xml:space="preserve"> Do target users want this enough to change behavior, adopt a workflow, or pay for it? Desirability isn't "is this a good idea" — it's "is there evidence the user feels the need this addresses, and is that evidence strong enough to commit engineering hours to."</w:t>
      </w:r>
    </w:p>
    <w:p>
      <w:r>
        <w:rPr>
          <w:b/>
        </w:rPr>
        <w:t>Lead agent:</w:t>
      </w:r>
      <w:r>
        <w:t xml:space="preserve"> </w:t>
      </w:r>
      <w:r>
        <w:rPr>
          <w:b/>
        </w:rPr>
        <w:t>Mary</w:t>
      </w:r>
      <w:r>
        <w:t xml:space="preserve"> (Strategic Business Analyst). Mary owns the desirability lens end-to-end. She runs the research, frames the personas, pressure-tests claims, and signs off on whether evidence is strong enough to clear the gate.</w:t>
      </w:r>
    </w:p>
    <w:p>
      <w:r>
        <w:rPr>
          <w:b/>
        </w:rPr>
        <w:t>Supporting agents:</w:t>
      </w:r>
    </w:p>
    <w:p>
      <w:pPr>
        <w:pStyle w:val="ListBullet"/>
      </w:pPr>
      <w:r>
        <w:rPr>
          <w:b/>
        </w:rPr>
        <w:t>Quentin</w:t>
      </w:r>
      <w:r>
        <w:t xml:space="preserve"> (Content Strategist + UX research) — voice of customer, accessibility-as-desirability, copy that earns trust.</w:t>
      </w:r>
    </w:p>
    <w:p>
      <w:pPr>
        <w:pStyle w:val="ListBullet"/>
      </w:pPr>
      <w:r>
        <w:rPr>
          <w:b/>
        </w:rPr>
        <w:t>John</w:t>
      </w:r>
      <w:r>
        <w:t xml:space="preserve"> (Product Manager) — translates desirability findings into PRD requirements with measurable success criteria.</w:t>
      </w:r>
    </w:p>
    <w:p>
      <w:pPr>
        <w:pStyle w:val="ListBullet"/>
      </w:pPr>
      <w:r>
        <w:rPr>
          <w:b/>
        </w:rPr>
        <w:t>Maya</w:t>
      </w:r>
      <w:r>
        <w:t xml:space="preserve"> (Design Thinking Maestro) — facilitates empathy work and human-centered exercises when the team needs structured discovery.</w:t>
      </w:r>
    </w:p>
    <w:p>
      <w:pPr>
        <w:pStyle w:val="ListBullet"/>
      </w:pPr>
      <w:r>
        <w:rPr>
          <w:b/>
        </w:rPr>
        <w:t>Carson</w:t>
      </w:r>
      <w:r>
        <w:t xml:space="preserve"> (Brainstorming Specialist) — opens the solution space when desirability research surfaces a need with no obvious answer.</w:t>
      </w:r>
    </w:p>
    <w:p>
      <w:pPr>
        <w:pStyle w:val="ListBullet"/>
      </w:pPr>
      <w:r>
        <w:rPr>
          <w:b/>
        </w:rPr>
        <w:t>Sophia</w:t>
      </w:r>
      <w:r>
        <w:t xml:space="preserve"> (Master Storyteller) — converts persona research into the narrative spine of the pitch and case study.</w:t>
      </w:r>
    </w:p>
    <w:p>
      <w:pPr>
        <w:pStyle w:val="ListBullet"/>
      </w:pPr>
      <w:r>
        <w:rPr>
          <w:b/>
        </w:rPr>
        <w:t>Freya</w:t>
      </w:r>
      <w:r>
        <w:t xml:space="preserve"> (WDS Strategic UX Designer) — runs trigger mapping that connects business goals to user psychology, and scenario design that turns triggers into structured micro-steps.</w:t>
      </w:r>
    </w:p>
    <w:p>
      <w:r>
        <w:rPr>
          <w:b/>
        </w:rPr>
        <w:t>Process — methods that run under desirability:</w:t>
      </w:r>
    </w:p>
    <w:p>
      <w:pPr>
        <w:pStyle w:val="ListBullet"/>
      </w:pPr>
      <w:r>
        <w:rPr>
          <w:b/>
        </w:rPr>
        <w:t>User interviews and synthesis</w:t>
      </w:r>
      <w:r>
        <w:t xml:space="preserve"> (Mary) — qualitative discovery, voice-of-customer extraction, theme clustering.</w:t>
      </w:r>
    </w:p>
    <w:p>
      <w:pPr>
        <w:pStyle w:val="ListBullet"/>
      </w:pPr>
      <w:r>
        <w:rPr>
          <w:b/>
        </w:rPr>
        <w:t>Persona development</w:t>
      </w:r>
      <w:r>
        <w:t xml:space="preserve"> (Mary, Quentin) — JTBD-framed personas with cited evidence per claim, not invented archetypes.</w:t>
      </w:r>
    </w:p>
    <w:p>
      <w:pPr>
        <w:pStyle w:val="ListBullet"/>
      </w:pPr>
      <w:r>
        <w:rPr>
          <w:b/>
        </w:rPr>
        <w:t>Empathy mapping</w:t>
      </w:r>
      <w:r>
        <w:t xml:space="preserve"> (Maya) — what the user says, thinks, does, feels — structured around the problem space.</w:t>
      </w:r>
    </w:p>
    <w:p>
      <w:pPr>
        <w:pStyle w:val="ListBullet"/>
      </w:pPr>
      <w:r>
        <w:rPr>
          <w:b/>
        </w:rPr>
        <w:t>Brainstorming sessions</w:t>
      </w:r>
      <w:r>
        <w:t xml:space="preserve"> (Carson) — 40+ ideation techniques (SCAMPER, What If, Six Thinking Hats, Worst Possible Idea, etc.) when the team needs divergent thinking before convergent.</w:t>
      </w:r>
    </w:p>
    <w:p>
      <w:pPr>
        <w:pStyle w:val="ListBullet"/>
      </w:pPr>
      <w:r>
        <w:rPr>
          <w:b/>
        </w:rPr>
        <w:t>Design-thinking workshops</w:t>
      </w:r>
      <w:r>
        <w:t xml:space="preserve"> (Maya) — empathize → define → ideate → prototype → test, run as guided sessions with artifacts at each step.</w:t>
      </w:r>
    </w:p>
    <w:p>
      <w:pPr>
        <w:pStyle w:val="ListBullet"/>
      </w:pPr>
      <w:r>
        <w:rPr>
          <w:b/>
        </w:rPr>
        <w:t>Trigger mapping</w:t>
      </w:r>
      <w:r>
        <w:t xml:space="preserve"> (Freya) — structured workshop that maps business goals down to the user-psychology triggers that drive adoption.</w:t>
      </w:r>
    </w:p>
    <w:p>
      <w:pPr>
        <w:pStyle w:val="ListBullet"/>
      </w:pPr>
      <w:r>
        <w:rPr>
          <w:b/>
        </w:rPr>
        <w:t>Scenario design</w:t>
      </w:r>
      <w:r>
        <w:t xml:space="preserve"> (Freya) — micro-step user-flow outlines that test whether the proposed experience earns its desirability claim.</w:t>
      </w:r>
    </w:p>
    <w:p>
      <w:pPr>
        <w:pStyle w:val="ListBullet"/>
      </w:pPr>
      <w:r>
        <w:rPr>
          <w:b/>
        </w:rPr>
        <w:t>Moments-that-matter inventory</w:t>
      </w:r>
      <w:r>
        <w:t xml:space="preserve"> (Quentin) — peak/valley/transition mapping across the product lifecycle, identifying where the user emotionally invests or disengages.</w:t>
      </w:r>
    </w:p>
    <w:p>
      <w:pPr>
        <w:pStyle w:val="ListBullet"/>
      </w:pPr>
      <w:r>
        <w:rPr>
          <w:b/>
        </w:rPr>
        <w:t>Voice-of-customer synthesis</w:t>
      </w:r>
      <w:r>
        <w:t xml:space="preserve"> (Quentin) — turns interview transcripts and feedback into a voice &amp; tone guide that downstream copy must hold to.</w:t>
      </w:r>
    </w:p>
    <w:p>
      <w:pPr>
        <w:pStyle w:val="ListBullet"/>
      </w:pPr>
      <w:r>
        <w:rPr>
          <w:b/>
        </w:rPr>
        <w:t>Storytelling-framework analysis</w:t>
      </w:r>
      <w:r>
        <w:t xml:space="preserve"> (Sophia) — runs the persona's experience through Hero's Journey / SCQA / Pixar / before-and-after frames to surface narrative gaps.</w:t>
      </w:r>
    </w:p>
    <w:p>
      <w:r>
        <w:rPr>
          <w:b/>
        </w:rPr>
        <w:t>Artifacts that come out:</w:t>
      </w:r>
    </w:p>
    <w:p>
      <w:pPr>
        <w:pStyle w:val="ListBullet"/>
      </w:pPr>
      <w:r>
        <w:rPr>
          <w:rFonts w:ascii="Mono" w:hAnsi="Mono"/>
        </w:rPr>
        <w:t>personas.md</w:t>
      </w:r>
      <w:r>
        <w:t xml:space="preserve"> — JTBD-grounded personas with cited evidence per behavioral claim.</w:t>
      </w:r>
    </w:p>
    <w:p>
      <w:pPr>
        <w:pStyle w:val="ListBullet"/>
      </w:pPr>
      <w:r>
        <w:rPr>
          <w:rFonts w:ascii="Mono" w:hAnsi="Mono"/>
        </w:rPr>
        <w:t>moments-that-matter.md</w:t>
      </w:r>
      <w:r>
        <w:t xml:space="preserve"> — full lifecycle inventory of peak / valley / transition moments with copy hooks per moment.</w:t>
      </w:r>
    </w:p>
    <w:p>
      <w:pPr>
        <w:pStyle w:val="ListBullet"/>
      </w:pPr>
      <w:r>
        <w:rPr>
          <w:rFonts w:ascii="Mono" w:hAnsi="Mono"/>
        </w:rPr>
        <w:t>user-flow-map.md</w:t>
      </w:r>
      <w:r>
        <w:t xml:space="preserve"> — mermaid + prose map of every primary flow the desirability research validated.</w:t>
      </w:r>
    </w:p>
    <w:p>
      <w:pPr>
        <w:pStyle w:val="ListBullet"/>
      </w:pPr>
      <w:r>
        <w:rPr>
          <w:rFonts w:ascii="Mono" w:hAnsi="Mono"/>
        </w:rPr>
        <w:t>voice-tone-guide.md</w:t>
      </w:r>
      <w:r>
        <w:t xml:space="preserve"> — the project's voice spine, derived from research, that all user-facing copy traces to.</w:t>
      </w:r>
    </w:p>
    <w:p>
      <w:pPr>
        <w:pStyle w:val="ListBullet"/>
      </w:pPr>
      <w:r>
        <w:rPr>
          <w:rFonts w:ascii="Mono" w:hAnsi="Mono"/>
        </w:rPr>
        <w:t>trigger-map.md</w:t>
      </w:r>
      <w:r>
        <w:t xml:space="preserve"> — business goal → user psychology trigger mapping (when WDS workflows run).</w:t>
      </w:r>
    </w:p>
    <w:p>
      <w:pPr>
        <w:pStyle w:val="ListBullet"/>
      </w:pPr>
      <w:r>
        <w:rPr>
          <w:rFonts w:ascii="Mono" w:hAnsi="Mono"/>
        </w:rPr>
        <w:t>scenarios.md</w:t>
      </w:r>
      <w:r>
        <w:t xml:space="preserve"> — micro-step scenario outlines per primary flow.</w:t>
      </w:r>
    </w:p>
    <w:p>
      <w:pPr>
        <w:pStyle w:val="ListBullet"/>
      </w:pPr>
      <w:r>
        <w:rPr>
          <w:rFonts w:ascii="Mono" w:hAnsi="Mono"/>
        </w:rPr>
        <w:t>case-study.md</w:t>
      </w:r>
      <w:r>
        <w:t xml:space="preserve"> — the narrative shape of the project for portfolio and pitch use.</w:t>
      </w:r>
    </w:p>
    <w:p>
      <w:pPr>
        <w:pStyle w:val="ListBullet"/>
      </w:pPr>
      <w:r>
        <w:rPr>
          <w:rFonts w:ascii="Mono" w:hAnsi="Mono"/>
        </w:rPr>
        <w:t>research-synthesis.md</w:t>
      </w:r>
      <w:r>
        <w:t xml:space="preserve"> — interview themes, observation logs, hypothesis tests.</w:t>
      </w:r>
    </w:p>
    <w:p>
      <w:r>
        <w:rPr>
          <w:b/>
        </w:rPr>
        <w:t>Desirability gate is cleared when:</w:t>
      </w:r>
      <w:r>
        <w:t xml:space="preserve"> a feature ties to a named persona's JTBD; cited evidence exists for the underlying need (research, prior-art pattern, user statement, measured behavior); Mary's confidence is ≥ moderate; Quentin has signed off that the surface has no voice or accessibility blocker. See the next section for full gate mechanics.</w:t>
      </w:r>
    </w:p>
    <w:p>
      <w:pPr>
        <w:pStyle w:val="Heading3"/>
      </w:pPr>
      <w:r>
        <w:t>Pillar 2 — Feasibility</w:t>
      </w:r>
    </w:p>
    <w:p>
      <w:r>
        <w:rPr>
          <w:b/>
        </w:rPr>
        <w:t>The lens:</w:t>
      </w:r>
      <w:r>
        <w:t xml:space="preserve"> Can the team build, operate, ship, and maintain this with current or achievable capabilities, within the planned horizon, against the stack and integrations on the table? Feasibility isn't "is this possible in principle" — it's "is the path identified, are the blockers resolved, is the operational load survivable."</w:t>
      </w:r>
    </w:p>
    <w:p>
      <w:r>
        <w:rPr>
          <w:b/>
        </w:rPr>
        <w:t>Lead agent:</w:t>
      </w:r>
      <w:r>
        <w:t xml:space="preserve"> </w:t>
      </w:r>
      <w:r>
        <w:rPr>
          <w:b/>
        </w:rPr>
        <w:t>Winston</w:t>
      </w:r>
      <w:r>
        <w:t xml:space="preserve"> (System Architect). Winston owns the feasibility lens. He produces the architecture decision records, identifies the build path, names the blockers, and signs off on whether the team can actually ship what desirability says users want.</w:t>
      </w:r>
    </w:p>
    <w:p>
      <w:r>
        <w:rPr>
          <w:b/>
        </w:rPr>
        <w:t>Supporting agents:</w:t>
      </w:r>
    </w:p>
    <w:p>
      <w:pPr>
        <w:pStyle w:val="ListBullet"/>
      </w:pPr>
      <w:r>
        <w:rPr>
          <w:b/>
        </w:rPr>
        <w:t>Damien</w:t>
      </w:r>
      <w:r>
        <w:t xml:space="preserve"> (Backend Developer) — databases, APIs, auth, deployment; weighs in whenever a feature crosses the server line.</w:t>
      </w:r>
    </w:p>
    <w:p>
      <w:pPr>
        <w:pStyle w:val="ListBullet"/>
      </w:pPr>
      <w:r>
        <w:rPr>
          <w:b/>
        </w:rPr>
        <w:t>Jaymes</w:t>
      </w:r>
      <w:r>
        <w:t xml:space="preserve"> (Frontend Developer) — UI implementability; how a design translates to real components against the stack.</w:t>
      </w:r>
    </w:p>
    <w:p>
      <w:pPr>
        <w:pStyle w:val="ListBullet"/>
      </w:pPr>
      <w:r>
        <w:rPr>
          <w:b/>
        </w:rPr>
        <w:t>Murat</w:t>
      </w:r>
      <w:r>
        <w:t xml:space="preserve"> (Test Architect) — test strategy, NFR feasibility assessment, CI/quality-gate scaffolding.</w:t>
      </w:r>
    </w:p>
    <w:p>
      <w:pPr>
        <w:pStyle w:val="ListBullet"/>
      </w:pPr>
      <w:r>
        <w:rPr>
          <w:b/>
        </w:rPr>
        <w:t>Cipher</w:t>
      </w:r>
      <w:r>
        <w:t xml:space="preserve"> (Offensive Security) — threat modeling and security-feasibility assessment; surfaces "you can't ship this without X" early.</w:t>
      </w:r>
    </w:p>
    <w:p>
      <w:pPr>
        <w:pStyle w:val="ListBullet"/>
      </w:pPr>
      <w:r>
        <w:rPr>
          <w:b/>
        </w:rPr>
        <w:t>Kinsley</w:t>
      </w:r>
      <w:r>
        <w:t xml:space="preserve"> (UX Designer + Design Systems) — design-system feasibility; whether a proposed pattern fits the token / component inventory or requires net-new work.</w:t>
      </w:r>
    </w:p>
    <w:p>
      <w:pPr>
        <w:pStyle w:val="ListBullet"/>
      </w:pPr>
      <w:r>
        <w:rPr>
          <w:b/>
        </w:rPr>
        <w:t>Quinn</w:t>
      </w:r>
      <w:r>
        <w:t xml:space="preserve"> (QA Engineer) — test automation feasibility; what coverage is achievable given the surface area.</w:t>
      </w:r>
    </w:p>
    <w:p>
      <w:pPr>
        <w:pStyle w:val="ListBullet"/>
      </w:pPr>
      <w:r>
        <w:rPr>
          <w:b/>
        </w:rPr>
        <w:t>Amelia</w:t>
      </w:r>
      <w:r>
        <w:t xml:space="preserve"> (Senior Software Engineer) — story-level feasibility; whether the spec is implementable as written or needs decomposition.</w:t>
      </w:r>
    </w:p>
    <w:p>
      <w:r>
        <w:rPr>
          <w:b/>
        </w:rPr>
        <w:t>Process — methods that run under feasibility:</w:t>
      </w:r>
    </w:p>
    <w:p>
      <w:pPr>
        <w:pStyle w:val="ListBullet"/>
      </w:pPr>
      <w:r>
        <w:rPr>
          <w:b/>
        </w:rPr>
        <w:t>Architecture decision records</w:t>
      </w:r>
      <w:r>
        <w:t xml:space="preserve"> (Winston) — explicit decisions with alternatives considered, trade-offs named, and consequences surfaced; not retrospective documentation.</w:t>
      </w:r>
    </w:p>
    <w:p>
      <w:pPr>
        <w:pStyle w:val="ListBullet"/>
      </w:pPr>
      <w:r>
        <w:rPr>
          <w:b/>
        </w:rPr>
        <w:t>Technical research</w:t>
      </w:r>
      <w:r>
        <w:t xml:space="preserve"> (Winston + Mary) — bounded investigations into stack, library, integration, or pattern viability with a written conclusion.</w:t>
      </w:r>
    </w:p>
    <w:p>
      <w:pPr>
        <w:pStyle w:val="ListBullet"/>
      </w:pPr>
      <w:r>
        <w:rPr>
          <w:b/>
        </w:rPr>
        <w:t>Component inventory and design-system audit</w:t>
      </w:r>
      <w:r>
        <w:t xml:space="preserve"> (Kinsley, Jaymes) — what exists vs what would have to be built; the gap is the feasibility cost.</w:t>
      </w:r>
    </w:p>
    <w:p>
      <w:pPr>
        <w:pStyle w:val="ListBullet"/>
      </w:pPr>
      <w:r>
        <w:rPr>
          <w:b/>
        </w:rPr>
        <w:t>Test design</w:t>
      </w:r>
      <w:r>
        <w:t xml:space="preserve"> (Murat) — system-level or epic-level test strategy that identifies coverage gaps and infrastructure needs before code is written.</w:t>
      </w:r>
    </w:p>
    <w:p>
      <w:pPr>
        <w:pStyle w:val="ListBullet"/>
      </w:pPr>
      <w:r>
        <w:rPr>
          <w:b/>
        </w:rPr>
        <w:t>Acceptance test design / ATDD</w:t>
      </w:r>
      <w:r>
        <w:t xml:space="preserve"> (Murat) — failing acceptance tests written first; if they can't be written, the requirement isn't feasible as specified.</w:t>
      </w:r>
    </w:p>
    <w:p>
      <w:pPr>
        <w:pStyle w:val="ListBullet"/>
      </w:pPr>
      <w:r>
        <w:rPr>
          <w:b/>
        </w:rPr>
        <w:t>Test framework scaffolding</w:t>
      </w:r>
      <w:r>
        <w:t xml:space="preserve"> (Murat) — Playwright/Cypress initialization with the conventions and helpers the team actually needs.</w:t>
      </w:r>
    </w:p>
    <w:p>
      <w:pPr>
        <w:pStyle w:val="ListBullet"/>
      </w:pPr>
      <w:r>
        <w:rPr>
          <w:b/>
        </w:rPr>
        <w:t>NFR assessment</w:t>
      </w:r>
      <w:r>
        <w:t xml:space="preserve"> (Murat) — performance, security, reliability, scalability gates evaluated against the proposed solution.</w:t>
      </w:r>
    </w:p>
    <w:p>
      <w:pPr>
        <w:pStyle w:val="ListBullet"/>
      </w:pPr>
      <w:r>
        <w:rPr>
          <w:b/>
        </w:rPr>
        <w:t>Traceability matrix</w:t>
      </w:r>
      <w:r>
        <w:t xml:space="preserve"> (Murat) — every requirement → every test → every artifact, surfacing coverage gaps as a feasibility flag.</w:t>
      </w:r>
    </w:p>
    <w:p>
      <w:pPr>
        <w:pStyle w:val="ListBullet"/>
      </w:pPr>
      <w:r>
        <w:rPr>
          <w:b/>
        </w:rPr>
        <w:t>Security threat modeling</w:t>
      </w:r>
      <w:r>
        <w:t xml:space="preserve"> (Cipher) — STRIDE / abuse-case analysis with mitigations named, ranked, and gated.</w:t>
      </w:r>
    </w:p>
    <w:p>
      <w:pPr>
        <w:pStyle w:val="ListBullet"/>
      </w:pPr>
      <w:r>
        <w:rPr>
          <w:b/>
        </w:rPr>
        <w:t>Code review and adversarial review</w:t>
      </w:r>
      <w:r>
        <w:t xml:space="preserve"> (Cipher + Murat + Amelia) — multi-layer review that hunts edge cases, blind spots, and acceptance gaps.</w:t>
      </w:r>
    </w:p>
    <w:p>
      <w:pPr>
        <w:pStyle w:val="ListBullet"/>
      </w:pPr>
      <w:r>
        <w:rPr>
          <w:b/>
        </w:rPr>
        <w:t>Implementation-readiness check</w:t>
      </w:r>
      <w:r>
        <w:t xml:space="preserve"> (Winston + John) — validates PRD, UX, architecture, and epics are complete enough to dev against.</w:t>
      </w:r>
    </w:p>
    <w:p>
      <w:r>
        <w:rPr>
          <w:b/>
        </w:rPr>
        <w:t>Artifacts that come out:</w:t>
      </w:r>
    </w:p>
    <w:p>
      <w:pPr>
        <w:pStyle w:val="ListBullet"/>
      </w:pPr>
      <w:r>
        <w:rPr>
          <w:rFonts w:ascii="Mono" w:hAnsi="Mono"/>
        </w:rPr>
        <w:t>architecture.md</w:t>
      </w:r>
      <w:r>
        <w:t xml:space="preserve"> — decisions, alternatives, consequences; not a diagram dump.</w:t>
      </w:r>
    </w:p>
    <w:p>
      <w:pPr>
        <w:pStyle w:val="ListBullet"/>
      </w:pPr>
      <w:r>
        <w:rPr>
          <w:rFonts w:ascii="Mono" w:hAnsi="Mono"/>
        </w:rPr>
        <w:t>tech-stack.md</w:t>
      </w:r>
      <w:r>
        <w:t xml:space="preserve"> — stack inventory with rationale per choice.</w:t>
      </w:r>
    </w:p>
    <w:p>
      <w:pPr>
        <w:pStyle w:val="ListBullet"/>
      </w:pPr>
      <w:r>
        <w:rPr>
          <w:rFonts w:ascii="Mono" w:hAnsi="Mono"/>
        </w:rPr>
        <w:t>technical-research-*.md</w:t>
      </w:r>
      <w:r>
        <w:t xml:space="preserve"> — bounded research reports with conclusions.</w:t>
      </w:r>
    </w:p>
    <w:p>
      <w:pPr>
        <w:pStyle w:val="ListBullet"/>
      </w:pPr>
      <w:r>
        <w:rPr>
          <w:rFonts w:ascii="Mono" w:hAnsi="Mono"/>
        </w:rPr>
        <w:t>test-plan.md</w:t>
      </w:r>
      <w:r>
        <w:t xml:space="preserve"> / </w:t>
      </w:r>
      <w:r>
        <w:rPr>
          <w:rFonts w:ascii="Mono" w:hAnsi="Mono"/>
        </w:rPr>
        <w:t>test-design.md</w:t>
      </w:r>
      <w:r>
        <w:t xml:space="preserve"> — system or epic-level test strategy.</w:t>
      </w:r>
    </w:p>
    <w:p>
      <w:pPr>
        <w:pStyle w:val="ListBullet"/>
      </w:pPr>
      <w:r>
        <w:rPr>
          <w:rFonts w:ascii="Mono" w:hAnsi="Mono"/>
        </w:rPr>
        <w:t>nfr-assessment.md</w:t>
      </w:r>
      <w:r>
        <w:t xml:space="preserve"> — non-functional gate verdict per requirement.</w:t>
      </w:r>
    </w:p>
    <w:p>
      <w:pPr>
        <w:pStyle w:val="ListBullet"/>
      </w:pPr>
      <w:r>
        <w:rPr>
          <w:rFonts w:ascii="Mono" w:hAnsi="Mono"/>
        </w:rPr>
        <w:t>traceability-matrix.md</w:t>
      </w:r>
      <w:r>
        <w:t xml:space="preserve"> — requirements ↔ tests ↔ artifacts coverage.</w:t>
      </w:r>
    </w:p>
    <w:p>
      <w:pPr>
        <w:pStyle w:val="ListBullet"/>
      </w:pPr>
      <w:r>
        <w:rPr>
          <w:rFonts w:ascii="Mono" w:hAnsi="Mono"/>
        </w:rPr>
        <w:t>security-assessment.md</w:t>
      </w:r>
      <w:r>
        <w:t xml:space="preserve"> — threat model, mitigations, gate verdicts.</w:t>
      </w:r>
    </w:p>
    <w:p>
      <w:pPr>
        <w:pStyle w:val="ListBullet"/>
      </w:pPr>
      <w:r>
        <w:rPr>
          <w:rFonts w:ascii="Mono" w:hAnsi="Mono"/>
        </w:rPr>
        <w:t>design-system.md</w:t>
      </w:r>
      <w:r>
        <w:t xml:space="preserve"> — token + component inventory with usage rules.</w:t>
      </w:r>
    </w:p>
    <w:p>
      <w:pPr>
        <w:pStyle w:val="ListBullet"/>
      </w:pPr>
      <w:r>
        <w:rPr>
          <w:rFonts w:ascii="Mono" w:hAnsi="Mono"/>
        </w:rPr>
        <w:t>implementation-readiness-report.md</w:t>
      </w:r>
      <w:r>
        <w:t xml:space="preserve"> — go/no-go on dev start.</w:t>
      </w:r>
    </w:p>
    <w:p>
      <w:r>
        <w:rPr>
          <w:b/>
        </w:rPr>
        <w:t>Feasibility gate is cleared when:</w:t>
      </w:r>
      <w:r>
        <w:t xml:space="preserve"> an implementation path is identified (stack, skills, integration surface); no unresolved blockers remain; operational cost (compute, support, complexity) fits the envelope for the target release; Winston's confidence is ≥ moderate; Cipher has cleared the security floor.</w:t>
      </w:r>
    </w:p>
    <w:p>
      <w:pPr>
        <w:pStyle w:val="Heading3"/>
      </w:pPr>
      <w:r>
        <w:t>Pillar 3 — Viability</w:t>
      </w:r>
    </w:p>
    <w:p>
      <w:r>
        <w:rPr>
          <w:b/>
        </w:rPr>
        <w:t>The lens:</w:t>
      </w:r>
      <w:r>
        <w:t xml:space="preserve"> Should the business invest? Does this fit strategy, economics, compliance, timing, and the competitive frame? Viability isn't "could this make money" — it's "given everything else this team could be doing, is THIS the right bet right now."</w:t>
      </w:r>
    </w:p>
    <w:p>
      <w:r>
        <w:rPr>
          <w:b/>
        </w:rPr>
        <w:t>Lead agent:</w:t>
      </w:r>
      <w:r>
        <w:t xml:space="preserve"> </w:t>
      </w:r>
      <w:r>
        <w:rPr>
          <w:b/>
        </w:rPr>
        <w:t>John</w:t>
      </w:r>
      <w:r>
        <w:t xml:space="preserve"> (Product Manager). John owns the viability lens. He produces the PRD, defines the success criteria, weighs the strategic fit, and signs off on whether the business case clears the bar.</w:t>
      </w:r>
    </w:p>
    <w:p>
      <w:r>
        <w:rPr>
          <w:b/>
        </w:rPr>
        <w:t>Supporting agents:</w:t>
      </w:r>
    </w:p>
    <w:p>
      <w:pPr>
        <w:pStyle w:val="ListBullet"/>
      </w:pPr>
      <w:r>
        <w:rPr>
          <w:b/>
        </w:rPr>
        <w:t>Victor</w:t>
      </w:r>
      <w:r>
        <w:t xml:space="preserve"> (Disruptive Innovation Oracle) — strategic positioning, business model innovation, competitive disruption analysis.</w:t>
      </w:r>
    </w:p>
    <w:p>
      <w:pPr>
        <w:pStyle w:val="ListBullet"/>
      </w:pPr>
      <w:r>
        <w:rPr>
          <w:b/>
        </w:rPr>
        <w:t>Mary</w:t>
      </w:r>
      <w:r>
        <w:t xml:space="preserve"> (Strategic Business Analyst) — market research, competitive landscape, sizing data that John's economics depend on.</w:t>
      </w:r>
    </w:p>
    <w:p>
      <w:pPr>
        <w:pStyle w:val="ListBullet"/>
      </w:pPr>
      <w:r>
        <w:rPr>
          <w:b/>
        </w:rPr>
        <w:t>Sophia</w:t>
      </w:r>
      <w:r>
        <w:t xml:space="preserve"> (Master Storyteller) — pitch narrative, investor / executive framing.</w:t>
      </w:r>
    </w:p>
    <w:p>
      <w:pPr>
        <w:pStyle w:val="ListBullet"/>
      </w:pPr>
      <w:r>
        <w:rPr>
          <w:b/>
        </w:rPr>
        <w:t>Caravaggio</w:t>
      </w:r>
      <w:r>
        <w:t xml:space="preserve"> (Presentation Master) — visual communication of the business case in slide decks and pitch decks.</w:t>
      </w:r>
    </w:p>
    <w:p>
      <w:pPr>
        <w:pStyle w:val="ListBullet"/>
      </w:pPr>
      <w:r>
        <w:rPr>
          <w:b/>
        </w:rPr>
        <w:t>Bob</w:t>
      </w:r>
      <w:r>
        <w:t xml:space="preserve"> (Scrum Master) — sprint-level viability; whether the proposed scope fits the planning horizon and team capacity.</w:t>
      </w:r>
    </w:p>
    <w:p>
      <w:pPr>
        <w:pStyle w:val="ListBullet"/>
      </w:pPr>
      <w:r>
        <w:rPr>
          <w:b/>
        </w:rPr>
        <w:t>Atticus</w:t>
      </w:r>
      <w:r>
        <w:t xml:space="preserve"> (Legal SME) — regulatory, compliance, UPL, and ethics checks on viability claims that touch regulated surfaces.</w:t>
      </w:r>
    </w:p>
    <w:p>
      <w:r>
        <w:rPr>
          <w:b/>
        </w:rPr>
        <w:t>Process — methods that run under viability:</w:t>
      </w:r>
    </w:p>
    <w:p>
      <w:pPr>
        <w:pStyle w:val="ListBullet"/>
      </w:pPr>
      <w:r>
        <w:rPr>
          <w:b/>
        </w:rPr>
        <w:t>Market research</w:t>
      </w:r>
      <w:r>
        <w:t xml:space="preserve"> (Mary) — sizing, segmentation, growth trends, addressable-market analysis with cited sources.</w:t>
      </w:r>
    </w:p>
    <w:p>
      <w:pPr>
        <w:pStyle w:val="ListBullet"/>
      </w:pPr>
      <w:r>
        <w:rPr>
          <w:b/>
        </w:rPr>
        <w:t>Competitive landscape research</w:t>
      </w:r>
      <w:r>
        <w:t xml:space="preserve"> (Mary) — direct and adjacent competitors mapped on positioning, capabilities, pricing, and weaknesses.</w:t>
      </w:r>
    </w:p>
    <w:p>
      <w:pPr>
        <w:pStyle w:val="ListBullet"/>
      </w:pPr>
      <w:r>
        <w:rPr>
          <w:b/>
        </w:rPr>
        <w:t>Domain research</w:t>
      </w:r>
      <w:r>
        <w:t xml:space="preserve"> (Mary) — vertical or industry-specific deep-dives when the project sits in a regulated or specialized space.</w:t>
      </w:r>
    </w:p>
    <w:p>
      <w:pPr>
        <w:pStyle w:val="ListBullet"/>
      </w:pPr>
      <w:r>
        <w:rPr>
          <w:b/>
        </w:rPr>
        <w:t>Innovation strategy / disruption mapping</w:t>
      </w:r>
      <w:r>
        <w:t xml:space="preserve"> (Victor) — disruptor analysis, jobs-to-be-done at market level, blue-ocean canvases.</w:t>
      </w:r>
    </w:p>
    <w:p>
      <w:pPr>
        <w:pStyle w:val="ListBullet"/>
      </w:pPr>
      <w:r>
        <w:rPr>
          <w:b/>
        </w:rPr>
        <w:t>Business model architecture</w:t>
      </w:r>
      <w:r>
        <w:t xml:space="preserve"> (Victor + John) — pricing tiers, monetization mechanics, unit economics modeling.</w:t>
      </w:r>
    </w:p>
    <w:p>
      <w:pPr>
        <w:pStyle w:val="ListBullet"/>
      </w:pPr>
      <w:r>
        <w:rPr>
          <w:b/>
        </w:rPr>
        <w:t>PRD authoring</w:t>
      </w:r>
      <w:r>
        <w:t xml:space="preserve"> (John) — the binding document; success criteria, FR/NFR contract, scope, traceability.</w:t>
      </w:r>
    </w:p>
    <w:p>
      <w:pPr>
        <w:pStyle w:val="ListBullet"/>
      </w:pPr>
      <w:r>
        <w:rPr>
          <w:b/>
        </w:rPr>
        <w:t>PRD validation</w:t>
      </w:r>
      <w:r>
        <w:t xml:space="preserve"> (John) — explicit pass against quality bars (completeness, coherence, testability, alignment).</w:t>
      </w:r>
    </w:p>
    <w:p>
      <w:pPr>
        <w:pStyle w:val="ListBullet"/>
      </w:pPr>
      <w:r>
        <w:rPr>
          <w:b/>
        </w:rPr>
        <w:t>Storytelling for pitch</w:t>
      </w:r>
      <w:r>
        <w:t xml:space="preserve"> (Sophia) — narrative shape of the investor / executive deck; the "why now, why us, why this" frame.</w:t>
      </w:r>
    </w:p>
    <w:p>
      <w:pPr>
        <w:pStyle w:val="ListBullet"/>
      </w:pPr>
      <w:r>
        <w:rPr>
          <w:b/>
        </w:rPr>
        <w:t>Pitch deck construction</w:t>
      </w:r>
      <w:r>
        <w:t xml:space="preserve"> (Caravaggio) — visual translation of the business case into 10-15 high-density slides.</w:t>
      </w:r>
    </w:p>
    <w:p>
      <w:pPr>
        <w:pStyle w:val="ListBullet"/>
      </w:pPr>
      <w:r>
        <w:rPr>
          <w:b/>
        </w:rPr>
        <w:t>Sprint planning</w:t>
      </w:r>
      <w:r>
        <w:t xml:space="preserve"> (Bob) — translates viability claims into a release rhythm; surfaces capacity / horizon mismatches.</w:t>
      </w:r>
    </w:p>
    <w:p>
      <w:pPr>
        <w:pStyle w:val="ListBullet"/>
      </w:pPr>
      <w:r>
        <w:rPr>
          <w:b/>
        </w:rPr>
        <w:t>Compliance and ethics review</w:t>
      </w:r>
      <w:r>
        <w:t xml:space="preserve"> (Atticus) — regulatory blockers, UPL exposure, accessibility-as-legal-floor.</w:t>
      </w:r>
    </w:p>
    <w:p>
      <w:pPr>
        <w:pStyle w:val="ListBullet"/>
      </w:pPr>
      <w:r>
        <w:rPr>
          <w:b/>
        </w:rPr>
        <w:t>Critical / adversarial review</w:t>
      </w:r>
      <w:r>
        <w:t xml:space="preserve"> (any agent) — cynical review pass that argues the viability claim down; if the claim survives, it passes the gate.</w:t>
      </w:r>
    </w:p>
    <w:p>
      <w:r>
        <w:rPr>
          <w:b/>
        </w:rPr>
        <w:t>Artifacts that come out:</w:t>
      </w:r>
    </w:p>
    <w:p>
      <w:pPr>
        <w:pStyle w:val="ListBullet"/>
      </w:pPr>
      <w:r>
        <w:rPr>
          <w:rFonts w:ascii="Mono" w:hAnsi="Mono"/>
        </w:rPr>
        <w:t>prd.md</w:t>
      </w:r>
      <w:r>
        <w:t xml:space="preserve"> — the binding requirements document; this PRD itself.</w:t>
      </w:r>
    </w:p>
    <w:p>
      <w:pPr>
        <w:pStyle w:val="ListBullet"/>
      </w:pPr>
      <w:r>
        <w:rPr>
          <w:rFonts w:ascii="Mono" w:hAnsi="Mono"/>
        </w:rPr>
        <w:t>market-research.md</w:t>
      </w:r>
      <w:r>
        <w:t xml:space="preserve"> — sized market with cited sources.</w:t>
      </w:r>
    </w:p>
    <w:p>
      <w:pPr>
        <w:pStyle w:val="ListBullet"/>
      </w:pPr>
      <w:r>
        <w:rPr>
          <w:rFonts w:ascii="Mono" w:hAnsi="Mono"/>
        </w:rPr>
        <w:t>competitive-landscape-research.md</w:t>
      </w:r>
      <w:r>
        <w:t xml:space="preserve"> — competitor map with positioning and gap analysis.</w:t>
      </w:r>
    </w:p>
    <w:p>
      <w:pPr>
        <w:pStyle w:val="ListBullet"/>
      </w:pPr>
      <w:r>
        <w:rPr>
          <w:rFonts w:ascii="Mono" w:hAnsi="Mono"/>
        </w:rPr>
        <w:t>domain-research.md</w:t>
      </w:r>
      <w:r>
        <w:t xml:space="preserve"> — vertical-specific deep dives.</w:t>
      </w:r>
    </w:p>
    <w:p>
      <w:pPr>
        <w:pStyle w:val="ListBullet"/>
      </w:pPr>
      <w:r>
        <w:rPr>
          <w:rFonts w:ascii="Mono" w:hAnsi="Mono"/>
        </w:rPr>
        <w:t>methodology-comparison-research.md</w:t>
      </w:r>
      <w:r>
        <w:t xml:space="preserve"> — how Quorum's approach compares to alternatives.</w:t>
      </w:r>
    </w:p>
    <w:p>
      <w:pPr>
        <w:pStyle w:val="ListBullet"/>
      </w:pPr>
      <w:r>
        <w:rPr>
          <w:rFonts w:ascii="Mono" w:hAnsi="Mono"/>
        </w:rPr>
        <w:t>innovation-strategy.md</w:t>
      </w:r>
      <w:r>
        <w:t xml:space="preserve"> — disruption thesis and business-model architecture.</w:t>
      </w:r>
    </w:p>
    <w:p>
      <w:pPr>
        <w:pStyle w:val="ListBullet"/>
      </w:pPr>
      <w:r>
        <w:rPr>
          <w:rFonts w:ascii="Mono" w:hAnsi="Mono"/>
        </w:rPr>
        <w:t>pitch-deck.md</w:t>
      </w:r>
      <w:r>
        <w:t xml:space="preserve"> (or </w:t>
      </w:r>
      <w:r>
        <w:rPr>
          <w:rFonts w:ascii="Mono" w:hAnsi="Mono"/>
        </w:rPr>
        <w:t>.pdf</w:t>
      </w:r>
      <w:r>
        <w:t>) — investor / executive deck.</w:t>
      </w:r>
    </w:p>
    <w:p>
      <w:pPr>
        <w:pStyle w:val="ListBullet"/>
      </w:pPr>
      <w:r>
        <w:rPr>
          <w:rFonts w:ascii="Mono" w:hAnsi="Mono"/>
        </w:rPr>
        <w:t>executive-summary.pdf</w:t>
      </w:r>
      <w:r>
        <w:t xml:space="preserve"> — short-form viability pitch for stakeholders.</w:t>
      </w:r>
    </w:p>
    <w:p>
      <w:pPr>
        <w:pStyle w:val="ListBullet"/>
      </w:pPr>
      <w:r>
        <w:rPr>
          <w:rFonts w:ascii="Mono" w:hAnsi="Mono"/>
        </w:rPr>
        <w:t>case-study.md</w:t>
      </w:r>
      <w:r>
        <w:t xml:space="preserve"> — outcome narrative for portfolio and sales.</w:t>
      </w:r>
    </w:p>
    <w:p>
      <w:pPr>
        <w:pStyle w:val="ListBullet"/>
      </w:pPr>
      <w:r>
        <w:rPr>
          <w:rFonts w:ascii="Mono" w:hAnsi="Mono"/>
        </w:rPr>
        <w:t>sprint-status.yaml</w:t>
      </w:r>
      <w:r>
        <w:t xml:space="preserve"> — release rhythm and capacity reality check.</w:t>
      </w:r>
    </w:p>
    <w:p>
      <w:pPr>
        <w:pStyle w:val="ListBullet"/>
      </w:pPr>
      <w:r>
        <w:rPr>
          <w:rFonts w:ascii="Mono" w:hAnsi="Mono"/>
        </w:rPr>
        <w:t>release-notes-format.md</w:t>
      </w:r>
      <w:r>
        <w:t xml:space="preserve"> — viability narrative continued post-ship.</w:t>
      </w:r>
    </w:p>
    <w:p>
      <w:r>
        <w:rPr>
          <w:b/>
        </w:rPr>
        <w:t>Viability gate is cleared when:</w:t>
      </w:r>
      <w:r>
        <w:t xml:space="preserve"> the feature aligns with stated business model and positioning; ROI is positive or defensibly so for the intended horizon; no compliance / legal / timing blockers remain; John's confidence is ≥ moderate; Atticus has cleared regulatory exposure where applicable.</w:t>
      </w:r>
    </w:p>
    <w:p>
      <w:pPr>
        <w:pStyle w:val="Heading3"/>
      </w:pPr>
      <w:r>
        <w:t>How the three pillars work together</w:t>
      </w:r>
    </w:p>
    <w:p>
      <w:r>
        <w:t xml:space="preserve">The pillars are </w:t>
      </w:r>
      <w:r>
        <w:rPr>
          <w:b/>
        </w:rPr>
        <w:t>independent gates</w:t>
      </w:r>
      <w:r>
        <w:t xml:space="preserve"> — a feature must clear all three to enter release allocation. They're also </w:t>
      </w:r>
      <w:r>
        <w:rPr>
          <w:b/>
        </w:rPr>
        <w:t>mutually informative</w:t>
      </w:r>
      <w:r>
        <w:t>:</w:t>
      </w:r>
    </w:p>
    <w:p>
      <w:pPr>
        <w:pStyle w:val="ListBullet"/>
      </w:pPr>
      <w:r>
        <w:rPr>
          <w:b/>
        </w:rPr>
        <w:t>Desirability without feasibility</w:t>
      </w:r>
      <w:r>
        <w:t xml:space="preserve"> is wishful thinking. Mary's research can prove users desperately want a feature, but if Winston identifies an unresolved blocker, the gate fails. The user-want signal still matters — it goes into the V2 / V3 hospital for re-evaluation when the blocker is resolved.</w:t>
      </w:r>
    </w:p>
    <w:p>
      <w:pPr>
        <w:pStyle w:val="ListBullet"/>
      </w:pPr>
      <w:r>
        <w:rPr>
          <w:b/>
        </w:rPr>
        <w:t>Feasibility without desirability</w:t>
      </w:r>
      <w:r>
        <w:t xml:space="preserve"> is engineering theater. Winston can confirm a feature is buildable in three days, but if Mary's persona research surfaces no real need, the gate fails. The build path is preserved for if a desirability case emerges later.</w:t>
      </w:r>
    </w:p>
    <w:p>
      <w:pPr>
        <w:pStyle w:val="ListBullet"/>
      </w:pPr>
      <w:r>
        <w:rPr>
          <w:b/>
        </w:rPr>
        <w:t>Viability without desirability or feasibility</w:t>
      </w:r>
      <w:r>
        <w:t xml:space="preserve"> is strategy fiction. John can argue a feature aligns with the business model, but if no user wants it (Mary fails) or no path exists to ship it (Winston fails), the strategic argument doesn't compensate. Override requires explicit rationale and is audit-tracked (FR45).</w:t>
      </w:r>
    </w:p>
    <w:p>
      <w:r>
        <w:t xml:space="preserve">The framework's strength is that it distributes the argument across </w:t>
      </w:r>
      <w:r>
        <w:rPr>
          <w:b/>
        </w:rPr>
        <w:t>three orthogonal owners</w:t>
      </w:r>
      <w:r>
        <w:t>. A feature that should die dies because at least one of three substantively different evaluations finds it wanting. A feature that should live earns its place by surviving all three. The user can override any verdict — it's their product — but every override is recorded so future readers see where the human-over-agent call was made deliberately.</w:t>
      </w:r>
    </w:p>
    <w:p>
      <w:pPr>
        <w:pStyle w:val="Heading3"/>
      </w:pPr>
      <w:r>
        <w:t>How this maps to the rest of the PRD</w:t>
      </w:r>
    </w:p>
    <w:p>
      <w:pPr>
        <w:pStyle w:val="ListBullet"/>
      </w:pPr>
      <w:r>
        <w:rPr>
          <w:b/>
        </w:rPr>
        <w:t>Filter mechanics</w:t>
      </w:r>
      <w:r>
        <w:t xml:space="preserve"> — see the next section ("Three-Pillar Checkpoint Gates") for pass / fail / needs-revisit logic.</w:t>
      </w:r>
    </w:p>
    <w:p>
      <w:pPr>
        <w:pStyle w:val="ListBullet"/>
      </w:pPr>
      <w:r>
        <w:rPr>
          <w:b/>
        </w:rPr>
        <w:t>Functional requirements</w:t>
      </w:r>
      <w:r>
        <w:t xml:space="preserve"> — FR21–FR25d cover running the evaluation, surfacing evidence, disputing conclusions, accepting or overriding verdicts, and audit trail.</w:t>
      </w:r>
    </w:p>
    <w:p>
      <w:pPr>
        <w:pStyle w:val="ListBullet"/>
      </w:pPr>
      <w:r>
        <w:rPr>
          <w:b/>
        </w:rPr>
        <w:t>User journeys</w:t>
      </w:r>
      <w:r>
        <w:t xml:space="preserve"> — J2 covers the "filter edge" path where disagreement, override, and audit happen.</w:t>
      </w:r>
    </w:p>
    <w:p>
      <w:pPr>
        <w:pStyle w:val="ListBullet"/>
      </w:pPr>
      <w:r>
        <w:rPr>
          <w:b/>
        </w:rPr>
        <w:t>Success criteria</w:t>
      </w:r>
      <w:r>
        <w:t xml:space="preserve"> — "Decision quality (solo)" and "Scope discipline" are direct measurements of the framework working.</w:t>
      </w:r>
    </w:p>
    <w:p>
      <w:pPr>
        <w:pStyle w:val="ListBullet"/>
      </w:pPr>
      <w:r>
        <w:rPr>
          <w:b/>
        </w:rPr>
        <w:t>MVP scope</w:t>
      </w:r>
      <w:r>
        <w:t xml:space="preserve"> — the framework is </w:t>
      </w:r>
      <w:r>
        <w:rPr>
          <w:b/>
        </w:rPr>
        <w:t>non-negotiable in V1</w:t>
      </w:r>
      <w:r>
        <w:t>. Shipping Quorum without the three-pillar pipeline operating end-to-end invalidates the product thesis (see Product Scope § MVP, vision capture spine).</w:t>
      </w:r>
    </w:p>
    <w:p>
      <w:pPr>
        <w:pStyle w:val="Heading2"/>
      </w:pPr>
      <w:r>
        <w:t>Three-Pillar Checkpoint Gates</w:t>
      </w:r>
    </w:p>
    <w:p>
      <w:r>
        <w:t xml:space="preserve">The three pillars — </w:t>
      </w:r>
      <w:r>
        <w:rPr>
          <w:b/>
        </w:rPr>
        <w:t>Desirability, Feasibility, Viability</w:t>
      </w:r>
      <w:r>
        <w:t xml:space="preserve"> — are not just analysis lenses. They are </w:t>
      </w:r>
      <w:r>
        <w:rPr>
          <w:b/>
        </w:rPr>
        <w:t>checkpoint gates</w:t>
      </w:r>
      <w:r>
        <w:t>. A feature cannot advance out of the filter into a release allocation (MVP / V2 / V3) until it has a terminal verdict on all three. Rankings come from the gate results; the gates themselves decide go / no-go.</w:t>
      </w:r>
    </w:p>
    <w:p>
      <w:r>
        <w:rPr>
          <w:b/>
        </w:rPr>
        <w:t>Why gates, not just rankings.</w:t>
      </w:r>
      <w:r>
        <w:t xml:space="preserve"> A ranking tells you what's best relative to peers. A gate tells you whether a feature is viable on its own terms. Features that score well against each other can still all fail a viability gate together (e.g. all elegant, all unbuildable). Quorum insists on both — per-pillar verdicts first, then rankings of what passed.</w:t>
      </w:r>
    </w:p>
    <w:p>
      <w:pPr>
        <w:pStyle w:val="Heading3"/>
      </w:pPr>
      <w:r>
        <w:t>Gate definitions</w:t>
      </w:r>
    </w:p>
    <w:p>
      <w:r>
        <w:rPr>
          <w:b/>
        </w:rPr>
        <w:t>Desirability gate</w:t>
      </w:r>
      <w:r>
        <w:t xml:space="preserve"> — Do target users want this enough to change their behavior, adopt a workflow, or pay?</w:t>
      </w:r>
    </w:p>
    <w:p>
      <w:pPr>
        <w:pStyle w:val="ListBullet"/>
      </w:pPr>
      <w:r>
        <w:rPr>
          <w:b/>
        </w:rPr>
        <w:t>Passes</w:t>
      </w:r>
      <w:r>
        <w:t xml:space="preserve"> when: the feature ties to a named persona's job-to-be-done; there is cited evidence of the underlying need (research, prior-art pattern, user statement, or measured behavior); and agent confidence is ≥ moderate.</w:t>
      </w:r>
    </w:p>
    <w:p>
      <w:pPr>
        <w:pStyle w:val="ListBullet"/>
      </w:pPr>
      <w:r>
        <w:rPr>
          <w:b/>
        </w:rPr>
        <w:t>Fails</w:t>
      </w:r>
      <w:r>
        <w:t xml:space="preserve"> when: the feature answers no clear user need, relies on speculative demand, or agents return low confidence with no plan to raise it.</w:t>
      </w:r>
    </w:p>
    <w:p>
      <w:pPr>
        <w:pStyle w:val="ListBullet"/>
      </w:pPr>
      <w:r>
        <w:rPr>
          <w:b/>
        </w:rPr>
        <w:t>Needs revisit</w:t>
      </w:r>
      <w:r>
        <w:t xml:space="preserve"> when: evidence is thin but not absent; the user has disputed the conclusion and the agents are still researching.</w:t>
      </w:r>
    </w:p>
    <w:p>
      <w:r>
        <w:rPr>
          <w:b/>
        </w:rPr>
        <w:t>Feasibility gate</w:t>
      </w:r>
      <w:r>
        <w:t xml:space="preserve"> — Can the team build, operate, and maintain this with current or achievable capabilities within the planned horizon?</w:t>
      </w:r>
    </w:p>
    <w:p>
      <w:pPr>
        <w:pStyle w:val="ListBullet"/>
      </w:pPr>
      <w:r>
        <w:rPr>
          <w:b/>
        </w:rPr>
        <w:t>Passes</w:t>
      </w:r>
      <w:r>
        <w:t xml:space="preserve"> when: an implementation path is identified (stack, skills, integration surface); no unresolved blockers remain (tech, team, dependency); operational cost (compute, support, complexity) fits the envelope for the target release; and confidence is ≥ moderate.</w:t>
      </w:r>
    </w:p>
    <w:p>
      <w:pPr>
        <w:pStyle w:val="ListBullet"/>
      </w:pPr>
      <w:r>
        <w:rPr>
          <w:b/>
        </w:rPr>
        <w:t>Fails</w:t>
      </w:r>
      <w:r>
        <w:t xml:space="preserve"> when: an unresolved blocker exists, the estimated effort exceeds the release horizon, or the operational load is incompatible with the staffing model.</w:t>
      </w:r>
    </w:p>
    <w:p>
      <w:pPr>
        <w:pStyle w:val="ListBullet"/>
      </w:pPr>
      <w:r>
        <w:rPr>
          <w:b/>
        </w:rPr>
        <w:t>Needs revisit</w:t>
      </w:r>
      <w:r>
        <w:t xml:space="preserve"> when: a blocker has a plausible mitigation still being explored, or the effort estimate has wide variance the user wants narrowed.</w:t>
      </w:r>
    </w:p>
    <w:p>
      <w:r>
        <w:rPr>
          <w:b/>
        </w:rPr>
        <w:t>Viability gate</w:t>
      </w:r>
      <w:r>
        <w:t xml:space="preserve"> — Should the business invest — does this fit strategy, economics, compliance, and timing?</w:t>
      </w:r>
    </w:p>
    <w:p>
      <w:pPr>
        <w:pStyle w:val="ListBullet"/>
      </w:pPr>
      <w:r>
        <w:rPr>
          <w:b/>
        </w:rPr>
        <w:t>Passes</w:t>
      </w:r>
      <w:r>
        <w:t xml:space="preserve"> when: the feature aligns with stated business model and positioning; ROI is positive or defensibly so for the intended horizon; no compliance / legal / timing blockers remain; and confidence is ≥ moderate.</w:t>
      </w:r>
    </w:p>
    <w:p>
      <w:pPr>
        <w:pStyle w:val="ListBullet"/>
      </w:pPr>
      <w:r>
        <w:rPr>
          <w:b/>
        </w:rPr>
        <w:t>Fails</w:t>
      </w:r>
      <w:r>
        <w:t xml:space="preserve"> when: the feature undermines positioning or unit economics, introduces compliance risk with no mitigation, or its competitive timing is materially wrong.</w:t>
      </w:r>
    </w:p>
    <w:p>
      <w:pPr>
        <w:pStyle w:val="ListBullet"/>
      </w:pPr>
      <w:r>
        <w:rPr>
          <w:b/>
        </w:rPr>
        <w:t>Needs revisit</w:t>
      </w:r>
      <w:r>
        <w:t xml:space="preserve"> when: strategy is in flux, ROI depends on an unresolved upstream assumption, or compliance is pending external clarification.</w:t>
      </w:r>
    </w:p>
    <w:p>
      <w:pPr>
        <w:pStyle w:val="Heading3"/>
      </w:pPr>
      <w:r>
        <w:t>Gate exit criteria</w:t>
      </w:r>
    </w:p>
    <w:p>
      <w:r>
        <w:t xml:space="preserve">A feature is considered </w:t>
      </w:r>
      <w:r>
        <w:rPr>
          <w:b/>
        </w:rPr>
        <w:t>gate-cleared</w:t>
      </w:r>
      <w:r>
        <w:t xml:space="preserve"> when all three gates have a terminal verdict: </w:t>
      </w:r>
      <w:r>
        <w:rPr>
          <w:b/>
        </w:rPr>
        <w:t>pass</w:t>
      </w:r>
      <w:r>
        <w:t xml:space="preserve">, </w:t>
      </w:r>
      <w:r>
        <w:rPr>
          <w:b/>
        </w:rPr>
        <w:t>fail</w:t>
      </w:r>
      <w:r>
        <w:t xml:space="preserve">, or </w:t>
      </w:r>
      <w:r>
        <w:rPr>
          <w:b/>
        </w:rPr>
        <w:t>user-override-with-audit</w:t>
      </w:r>
      <w:r>
        <w:t>. Only gate-cleared features enter the release allocation output (FR25a).</w:t>
      </w:r>
    </w:p>
    <w:p>
      <w:pPr>
        <w:pStyle w:val="ListBullet"/>
      </w:pPr>
      <w:r>
        <w:t xml:space="preserve">All three </w:t>
      </w:r>
      <w:r>
        <w:rPr>
          <w:b/>
        </w:rPr>
        <w:t>pass</w:t>
      </w:r>
      <w:r>
        <w:t xml:space="preserve"> → feature enters the ranked-for-allocation pool.</w:t>
      </w:r>
    </w:p>
    <w:p>
      <w:pPr>
        <w:pStyle w:val="ListBullet"/>
      </w:pPr>
      <w:r>
        <w:t xml:space="preserve">Any one </w:t>
      </w:r>
      <w:r>
        <w:rPr>
          <w:b/>
        </w:rPr>
        <w:t>fails</w:t>
      </w:r>
      <w:r>
        <w:t xml:space="preserve"> → feature is excluded from allocation unless the user overrides with rationale (FR25, FR25d).</w:t>
      </w:r>
    </w:p>
    <w:p>
      <w:pPr>
        <w:pStyle w:val="ListBullet"/>
      </w:pPr>
      <w:r>
        <w:t xml:space="preserve">Any one sits in </w:t>
      </w:r>
      <w:r>
        <w:rPr>
          <w:b/>
        </w:rPr>
        <w:t>needs revisit</w:t>
      </w:r>
      <w:r>
        <w:t xml:space="preserve"> → feature blocks on that gate; it cannot exit the filter until the gate resolves.</w:t>
      </w:r>
    </w:p>
    <w:p>
      <w:pPr>
        <w:pStyle w:val="Heading3"/>
      </w:pPr>
      <w:r>
        <w:t>Override and audit</w:t>
      </w:r>
    </w:p>
    <w:p>
      <w:r>
        <w:t>Users can override any gate verdict — it's their product, not the agents'. But every override requires captured rationale and is surfaced, not buried:</w:t>
      </w:r>
    </w:p>
    <w:p>
      <w:pPr>
        <w:pStyle w:val="ListBullet"/>
      </w:pPr>
      <w:r>
        <w:t>Override rationale is stored append-only alongside the original verdict (FR45 audit trail).</w:t>
      </w:r>
    </w:p>
    <w:p>
      <w:pPr>
        <w:pStyle w:val="ListBullet"/>
      </w:pPr>
      <w:r>
        <w:t>Downstream artifacts (release allocation, PRD narrative, sprint stories) display an override marker against the feature so future readers see the human-over-agent call was made deliberately.</w:t>
      </w:r>
    </w:p>
    <w:p>
      <w:pPr>
        <w:pStyle w:val="ListBullet"/>
      </w:pPr>
      <w:r>
        <w:t>Overrides never rewrite the original verdict — both stand on the record.</w:t>
      </w:r>
    </w:p>
    <w:p>
      <w:pPr>
        <w:pStyle w:val="Heading3"/>
      </w:pPr>
      <w:r>
        <w:t>How this maps to functional requirements</w:t>
      </w:r>
    </w:p>
    <w:p>
      <w:pPr>
        <w:pStyle w:val="ListBullet"/>
      </w:pPr>
      <w:r>
        <w:rPr>
          <w:b/>
        </w:rPr>
        <w:t>FR21, FR22</w:t>
      </w:r>
      <w:r>
        <w:t xml:space="preserve"> — running the pillar evaluation and seeing evidence</w:t>
      </w:r>
    </w:p>
    <w:p>
      <w:pPr>
        <w:pStyle w:val="ListBullet"/>
      </w:pPr>
      <w:r>
        <w:rPr>
          <w:b/>
        </w:rPr>
        <w:t>FR23</w:t>
      </w:r>
      <w:r>
        <w:t xml:space="preserve"> — disputing a conclusion and keeping a feature in </w:t>
      </w:r>
      <w:r>
        <w:rPr>
          <w:b/>
        </w:rPr>
        <w:t>needs revisit</w:t>
      </w:r>
      <w:r>
        <w:t xml:space="preserve"> while analysis deepens</w:t>
      </w:r>
    </w:p>
    <w:p>
      <w:pPr>
        <w:pStyle w:val="ListBullet"/>
      </w:pPr>
      <w:r>
        <w:rPr>
          <w:b/>
        </w:rPr>
        <w:t>FR25</w:t>
      </w:r>
      <w:r>
        <w:t xml:space="preserve"> — accepting or overriding a verdict</w:t>
      </w:r>
    </w:p>
    <w:p>
      <w:pPr>
        <w:pStyle w:val="ListBullet"/>
      </w:pPr>
      <w:r>
        <w:rPr>
          <w:b/>
        </w:rPr>
        <w:t>FR25a</w:t>
      </w:r>
      <w:r>
        <w:t xml:space="preserve"> — release allocation output that consumes only gate-cleared features</w:t>
      </w:r>
    </w:p>
    <w:p>
      <w:pPr>
        <w:pStyle w:val="ListBullet"/>
      </w:pPr>
      <w:r>
        <w:rPr>
          <w:b/>
        </w:rPr>
        <w:t>FR25b, FR25c, FR25d</w:t>
      </w:r>
      <w:r>
        <w:t xml:space="preserve"> — explicit gate verdicts, gate-exit enforcement, and override audit (defined below under Organization &amp; three-pillar filter)</w:t>
      </w:r>
    </w:p>
    <w:p>
      <w:pPr>
        <w:pStyle w:val="Heading2"/>
      </w:pPr>
      <w:r>
        <w:t>Functional Requirements</w:t>
      </w:r>
    </w:p>
    <w:p>
      <w:r>
        <w:rPr>
          <w:b/>
        </w:rPr>
        <w:t>Capability contract:</w:t>
      </w:r>
      <w:r>
        <w:t xml:space="preserve"> UX, architecture, and delivery </w:t>
      </w:r>
      <w:r>
        <w:rPr>
          <w:b/>
        </w:rPr>
        <w:t>trace</w:t>
      </w:r>
      <w:r>
        <w:t xml:space="preserve"> to FR1–FR50. Wording is </w:t>
      </w:r>
      <w:r>
        <w:rPr>
          <w:b/>
        </w:rPr>
        <w:t>implementation-agnostic</w:t>
      </w:r>
      <w:r>
        <w:t xml:space="preserve"> (what actors can do, not how). </w:t>
      </w:r>
      <w:r>
        <w:rPr>
          <w:b/>
        </w:rPr>
        <w:t>Measurable quality</w:t>
      </w:r>
      <w:r>
        <w:t xml:space="preserve"> is in </w:t>
      </w:r>
      <w:r>
        <w:rPr>
          <w:b/>
        </w:rPr>
        <w:t>Non-Functional Requirements</w:t>
      </w:r>
      <w:r>
        <w:t xml:space="preserve"> below.</w:t>
      </w:r>
    </w:p>
    <w:p>
      <w:pPr>
        <w:pStyle w:val="Heading3"/>
      </w:pPr>
      <w:r>
        <w:t>Workspace &amp; access</w:t>
      </w:r>
    </w:p>
    <w:p>
      <w:pPr>
        <w:pStyle w:val="ListBullet"/>
      </w:pPr>
      <w:r>
        <w:rPr>
          <w:b/>
        </w:rPr>
        <w:t>FR1:</w:t>
      </w:r>
      <w:r>
        <w:t xml:space="preserve"> User can create and name a workspace for a product effort.</w:t>
      </w:r>
    </w:p>
    <w:p>
      <w:pPr>
        <w:pStyle w:val="ListBullet"/>
      </w:pPr>
      <w:r>
        <w:rPr>
          <w:b/>
        </w:rPr>
        <w:t>FR2:</w:t>
      </w:r>
      <w:r>
        <w:t xml:space="preserve"> User can authenticate and be associated with one or more workspaces.</w:t>
      </w:r>
    </w:p>
    <w:p>
      <w:pPr>
        <w:pStyle w:val="ListBullet"/>
      </w:pPr>
      <w:r>
        <w:rPr>
          <w:b/>
        </w:rPr>
        <w:t>FR2a:</w:t>
      </w:r>
      <w:r>
        <w:t xml:space="preserve"> User can register a new account by selecting a plan and providing credentials, without requiring an invitation.</w:t>
      </w:r>
    </w:p>
    <w:p>
      <w:pPr>
        <w:pStyle w:val="ListBullet"/>
      </w:pPr>
      <w:r>
        <w:rPr>
          <w:b/>
        </w:rPr>
        <w:t>FR3:</w:t>
      </w:r>
      <w:r>
        <w:t xml:space="preserve"> Workspace owner can invite members and assign roles with differentiated permissions.</w:t>
      </w:r>
    </w:p>
    <w:p>
      <w:pPr>
        <w:pStyle w:val="ListBullet"/>
      </w:pPr>
      <w:r>
        <w:rPr>
          <w:b/>
        </w:rPr>
        <w:t>FR4:</w:t>
      </w:r>
      <w:r>
        <w:t xml:space="preserve"> User can perform only actions permitted by their role within a workspace.</w:t>
      </w:r>
    </w:p>
    <w:p>
      <w:pPr>
        <w:pStyle w:val="ListBullet"/>
      </w:pPr>
      <w:r>
        <w:rPr>
          <w:b/>
        </w:rPr>
        <w:t>FR5:</w:t>
      </w:r>
      <w:r>
        <w:t xml:space="preserve"> System enforces isolation of data and artifacts between workspaces.</w:t>
      </w:r>
    </w:p>
    <w:p>
      <w:pPr>
        <w:pStyle w:val="ListBullet"/>
      </w:pPr>
      <w:r>
        <w:rPr>
          <w:b/>
        </w:rPr>
        <w:t>FR6:</w:t>
      </w:r>
      <w:r>
        <w:t xml:space="preserve"> User can leave or be removed from a workspace according to role rules.</w:t>
      </w:r>
    </w:p>
    <w:p>
      <w:pPr>
        <w:pStyle w:val="Heading3"/>
      </w:pPr>
      <w:r>
        <w:t>Plan selection &amp; workspace lifecycle</w:t>
      </w:r>
    </w:p>
    <w:p>
      <w:pPr>
        <w:pStyle w:val="ListBullet"/>
      </w:pPr>
      <w:r>
        <w:rPr>
          <w:b/>
        </w:rPr>
        <w:t>FR48:</w:t>
      </w:r>
      <w:r>
        <w:t xml:space="preserve"> System can display subscription plans for selection by category and tier prior to authentication.</w:t>
      </w:r>
    </w:p>
    <w:p>
      <w:pPr>
        <w:pStyle w:val="ListBullet"/>
      </w:pPr>
      <w:r>
        <w:rPr>
          <w:b/>
        </w:rPr>
        <w:t>FR49:</w:t>
      </w:r>
      <w:r>
        <w:t xml:space="preserve"> Plan selection during sign-up creates a workspace associated with the chosen plan; the plan is the source of truth for that workspace's feature limits and billing terms.</w:t>
      </w:r>
    </w:p>
    <w:p>
      <w:pPr>
        <w:pStyle w:val="ListBullet"/>
      </w:pPr>
      <w:r>
        <w:rPr>
          <w:b/>
        </w:rPr>
        <w:t>FR50:</w:t>
      </w:r>
      <w:r>
        <w:t xml:space="preserve"> Workspace plan can be changed by lifecycle events (e.g., first invitation auto-promotes a Solo workspace to a Team plan) with the change recorded in audit history (FR45).</w:t>
      </w:r>
    </w:p>
    <w:p>
      <w:pPr>
        <w:pStyle w:val="Heading3"/>
      </w:pPr>
      <w:r>
        <w:t>Team room &amp; human-in-the-loop decisions</w:t>
      </w:r>
    </w:p>
    <w:p>
      <w:pPr>
        <w:pStyle w:val="ListBullet"/>
      </w:pPr>
      <w:r>
        <w:rPr>
          <w:b/>
        </w:rPr>
        <w:t>FR7:</w:t>
      </w:r>
      <w:r>
        <w:t xml:space="preserve"> User can interact with the AI product team through a conversational team room.</w:t>
      </w:r>
    </w:p>
    <w:p>
      <w:pPr>
        <w:pStyle w:val="ListBullet"/>
      </w:pPr>
      <w:r>
        <w:rPr>
          <w:b/>
        </w:rPr>
        <w:t>FR8:</w:t>
      </w:r>
      <w:r>
        <w:t xml:space="preserve"> User can see which agent personas are active for the current pipeline step.</w:t>
      </w:r>
    </w:p>
    <w:p>
      <w:pPr>
        <w:pStyle w:val="ListBullet"/>
      </w:pPr>
      <w:r>
        <w:rPr>
          <w:b/>
        </w:rPr>
        <w:t>FR9:</w:t>
      </w:r>
      <w:r>
        <w:t xml:space="preserve"> User can open and navigate workspace artifacts alongside the conversation.</w:t>
      </w:r>
    </w:p>
    <w:p>
      <w:pPr>
        <w:pStyle w:val="ListBullet"/>
      </w:pPr>
      <w:r>
        <w:rPr>
          <w:b/>
        </w:rPr>
        <w:t>FR10:</w:t>
      </w:r>
      <w:r>
        <w:t xml:space="preserve"> Agents can surface conflicting assessments and structured trade-offs for user resolution.</w:t>
      </w:r>
    </w:p>
    <w:p>
      <w:pPr>
        <w:pStyle w:val="ListBullet"/>
      </w:pPr>
      <w:r>
        <w:rPr>
          <w:b/>
        </w:rPr>
        <w:t>FR11:</w:t>
      </w:r>
      <w:r>
        <w:t xml:space="preserve"> User can request clarification on agent reasoning during pipeline steps.</w:t>
      </w:r>
    </w:p>
    <w:p>
      <w:pPr>
        <w:pStyle w:val="ListBullet"/>
      </w:pPr>
      <w:r>
        <w:rPr>
          <w:b/>
        </w:rPr>
        <w:t>FR12:</w:t>
      </w:r>
      <w:r>
        <w:t xml:space="preserve"> Product can record user decisions on contested recommendations.</w:t>
      </w:r>
    </w:p>
    <w:p>
      <w:pPr>
        <w:pStyle w:val="ListBullet"/>
      </w:pPr>
      <w:r>
        <w:rPr>
          <w:b/>
        </w:rPr>
        <w:t>FR13:</w:t>
      </w:r>
      <w:r>
        <w:t xml:space="preserve"> User can resume work from a saved pipeline checkpoint.</w:t>
      </w:r>
    </w:p>
    <w:p>
      <w:pPr>
        <w:pStyle w:val="Heading3"/>
      </w:pPr>
      <w:r>
        <w:t>Vision ideation &amp; concept design</w:t>
      </w:r>
    </w:p>
    <w:p>
      <w:pPr>
        <w:pStyle w:val="ListBullet"/>
      </w:pPr>
      <w:r>
        <w:rPr>
          <w:b/>
        </w:rPr>
        <w:t>FR14:</w:t>
      </w:r>
      <w:r>
        <w:t xml:space="preserve"> User can participate in a </w:t>
      </w:r>
      <w:r>
        <w:rPr>
          <w:b/>
        </w:rPr>
        <w:t>structured ideation session</w:t>
      </w:r>
      <w:r>
        <w:t xml:space="preserve"> led by the full team that runs an </w:t>
      </w:r>
      <w:r>
        <w:rPr>
          <w:b/>
        </w:rPr>
        <w:t>8-category discovery framework</w:t>
      </w:r>
      <w:r>
        <w:t xml:space="preserve"> (Core Idea, Features &amp; Functionality, Look &amp; Feel, Visual Identity, User &amp; Audience, Reference Examples, Copy &amp; Voice, Constraints) — each question paired with a conversational prompt and concrete examples — and produces </w:t>
      </w:r>
      <w:r>
        <w:rPr>
          <w:b/>
        </w:rPr>
        <w:t>four structured deliverables</w:t>
      </w:r>
      <w:r>
        <w:t>: (1) Problem &amp; Solution Framing, (2) Features &amp; Capabilities, (3) Master Design Prompt, (4) per-Screen Prompts.</w:t>
      </w:r>
    </w:p>
    <w:p>
      <w:pPr>
        <w:pStyle w:val="ListBullet"/>
      </w:pPr>
      <w:r>
        <w:rPr>
          <w:b/>
        </w:rPr>
        <w:t>FR15:</w:t>
      </w:r>
      <w:r>
        <w:t xml:space="preserve"> User can receive a documented handoff suitable for external concept-design execution — delivered as a </w:t>
      </w:r>
      <w:r>
        <w:rPr>
          <w:b/>
        </w:rPr>
        <w:t>tool-agnostic design prompt</w:t>
      </w:r>
      <w:r>
        <w:t xml:space="preserve"> (works in any generative design tool: Figma Make, Claude, v0, Midjourney, etc.) and </w:t>
      </w:r>
      <w:r>
        <w:rPr>
          <w:b/>
        </w:rPr>
        <w:t>downloadable in the user's choice of formats</w:t>
      </w:r>
      <w:r>
        <w:t xml:space="preserve"> (Doc, HTML, and/or PDF, selectable via checkbox/dropdown).</w:t>
      </w:r>
    </w:p>
    <w:p>
      <w:pPr>
        <w:pStyle w:val="ListBullet"/>
      </w:pPr>
      <w:r>
        <w:rPr>
          <w:b/>
        </w:rPr>
        <w:t>FR16:</w:t>
      </w:r>
      <w:r>
        <w:t xml:space="preserve"> User can align on directional aesthetics for early concepts without establishing a full design system.</w:t>
      </w:r>
    </w:p>
    <w:p>
      <w:pPr>
        <w:pStyle w:val="ListBullet"/>
      </w:pPr>
      <w:r>
        <w:rPr>
          <w:b/>
        </w:rPr>
        <w:t>FR17:</w:t>
      </w:r>
      <w:r>
        <w:t xml:space="preserve"> User can associate initial concept visuals with features and flows in the workspace.</w:t>
      </w:r>
    </w:p>
    <w:p>
      <w:pPr>
        <w:pStyle w:val="ListBullet"/>
      </w:pPr>
      <w:r>
        <w:rPr>
          <w:b/>
        </w:rPr>
        <w:t>FR18:</w:t>
      </w:r>
      <w:r>
        <w:t xml:space="preserve"> User can update concept visual references as the vision evolves.</w:t>
      </w:r>
    </w:p>
    <w:p>
      <w:pPr>
        <w:pStyle w:val="ListBullet"/>
      </w:pPr>
      <w:r>
        <w:rPr>
          <w:b/>
        </w:rPr>
        <w:t>FR46:</w:t>
      </w:r>
      <w:r>
        <w:t xml:space="preserve"> After ideation, the user can </w:t>
      </w:r>
      <w:r>
        <w:rPr>
          <w:b/>
        </w:rPr>
        <w:t>review a series of generated concept variations</w:t>
      </w:r>
      <w:r>
        <w:t xml:space="preserve"> (scroll/browse), </w:t>
      </w:r>
      <w:r>
        <w:rPr>
          <w:b/>
        </w:rPr>
        <w:t>select</w:t>
      </w:r>
      <w:r>
        <w:t xml:space="preserve"> one (or retain multiple) to establish the </w:t>
      </w:r>
      <w:r>
        <w:rPr>
          <w:b/>
        </w:rPr>
        <w:t>baseline</w:t>
      </w:r>
      <w:r>
        <w:t xml:space="preserve"> for later steps, </w:t>
      </w:r>
      <w:r>
        <w:rPr>
          <w:b/>
        </w:rPr>
        <w:t>refine</w:t>
      </w:r>
      <w:r>
        <w:t xml:space="preserve"> a selected concept with </w:t>
      </w:r>
      <w:r>
        <w:rPr>
          <w:b/>
        </w:rPr>
        <w:t>natural-language direction</w:t>
      </w:r>
      <w:r>
        <w:t xml:space="preserve"> and/or </w:t>
      </w:r>
      <w:r>
        <w:rPr>
          <w:b/>
        </w:rPr>
        <w:t>iteration in a separate browser tab or window</w:t>
      </w:r>
      <w:r>
        <w:t xml:space="preserve"> (e.g. Figma Make), and </w:t>
      </w:r>
      <w:r>
        <w:rPr>
          <w:b/>
        </w:rPr>
        <w:t>carry results back</w:t>
      </w:r>
      <w:r>
        <w:t xml:space="preserve"> into the workspace—link, attach, or import—without losing place in Quorum. Quorum remains the </w:t>
      </w:r>
      <w:r>
        <w:rPr>
          <w:b/>
        </w:rPr>
        <w:t>conductor</w:t>
      </w:r>
      <w:r>
        <w:t xml:space="preserve">; external tabs are </w:t>
      </w:r>
      <w:r>
        <w:rPr>
          <w:b/>
        </w:rPr>
        <w:t>scratch space</w:t>
      </w:r>
      <w:r>
        <w:t xml:space="preserve">. Organize and three-pillar phases </w:t>
      </w:r>
      <w:r>
        <w:rPr>
          <w:b/>
        </w:rPr>
        <w:t>consume</w:t>
      </w:r>
      <w:r>
        <w:t xml:space="preserve"> the resulting </w:t>
      </w:r>
      <w:r>
        <w:rPr>
          <w:b/>
        </w:rPr>
        <w:t>initial designs</w:t>
      </w:r>
      <w:r>
        <w:t xml:space="preserve">, </w:t>
      </w:r>
      <w:r>
        <w:rPr>
          <w:b/>
        </w:rPr>
        <w:t>concept labels</w:t>
      </w:r>
      <w:r>
        <w:t xml:space="preserve">, and </w:t>
      </w:r>
      <w:r>
        <w:rPr>
          <w:b/>
        </w:rPr>
        <w:t>core needs</w:t>
      </w:r>
      <w:r>
        <w:t xml:space="preserve"> from ideation.</w:t>
      </w:r>
    </w:p>
    <w:p>
      <w:pPr>
        <w:pStyle w:val="Heading3"/>
      </w:pPr>
      <w:r>
        <w:t>Organization &amp; three-pillar filter</w:t>
      </w:r>
    </w:p>
    <w:p>
      <w:pPr>
        <w:pStyle w:val="ListBullet"/>
      </w:pPr>
      <w:r>
        <w:rPr>
          <w:b/>
        </w:rPr>
        <w:t>FR19:</w:t>
      </w:r>
      <w:r>
        <w:t xml:space="preserve"> System can propose a </w:t>
      </w:r>
      <w:r>
        <w:rPr>
          <w:b/>
        </w:rPr>
        <w:t>full product sitemap</w:t>
      </w:r>
      <w:r>
        <w:t xml:space="preserve"> (every section mapped with per-section contents, capabilities, data flows, and relationships to adjacent sections) alongside </w:t>
      </w:r>
      <w:r>
        <w:rPr>
          <w:b/>
        </w:rPr>
        <w:t>themed groupings of features</w:t>
      </w:r>
      <w:r>
        <w:t xml:space="preserve"> with dependencies for user confirmation.</w:t>
      </w:r>
    </w:p>
    <w:p>
      <w:pPr>
        <w:pStyle w:val="ListBullet"/>
      </w:pPr>
      <w:r>
        <w:rPr>
          <w:b/>
        </w:rPr>
        <w:t>FR20:</w:t>
      </w:r>
      <w:r>
        <w:t xml:space="preserve"> User can edit or confirm organized groupings before analysis.</w:t>
      </w:r>
    </w:p>
    <w:p>
      <w:pPr>
        <w:pStyle w:val="ListBullet"/>
      </w:pPr>
      <w:r>
        <w:rPr>
          <w:b/>
        </w:rPr>
        <w:t>FR21:</w:t>
      </w:r>
      <w:r>
        <w:t xml:space="preserve"> User can run structured three-pillar evaluation on feature groups, choosing between </w:t>
      </w:r>
      <w:r>
        <w:rPr>
          <w:b/>
        </w:rPr>
        <w:t>two modes upfront</w:t>
      </w:r>
      <w:r>
        <w:t xml:space="preserve">: (A) </w:t>
      </w:r>
      <w:r>
        <w:rPr>
          <w:b/>
        </w:rPr>
        <w:t>Collaborate</w:t>
      </w:r>
      <w:r>
        <w:t xml:space="preserve"> — work alongside the AI agents, discuss each evaluation, argue back, and make calls together in real-time; (B) </w:t>
      </w:r>
      <w:r>
        <w:rPr>
          <w:b/>
        </w:rPr>
        <w:t>Let AI handle it</w:t>
      </w:r>
      <w:r>
        <w:t xml:space="preserve"> — agents perform the full analysis independently and user reviews the finished output, overriding where needed.</w:t>
      </w:r>
    </w:p>
    <w:p>
      <w:pPr>
        <w:pStyle w:val="ListBullet"/>
      </w:pPr>
      <w:r>
        <w:rPr>
          <w:b/>
        </w:rPr>
        <w:t>FR22:</w:t>
      </w:r>
      <w:r>
        <w:t xml:space="preserve"> User can view evidence, sources, and rationale tied to pillar conclusions.</w:t>
      </w:r>
    </w:p>
    <w:p>
      <w:pPr>
        <w:pStyle w:val="ListBullet"/>
      </w:pPr>
      <w:r>
        <w:rPr>
          <w:b/>
        </w:rPr>
        <w:t>FR23:</w:t>
      </w:r>
      <w:r>
        <w:t xml:space="preserve"> User can dispute pillar conclusions and receive further agent analysis.</w:t>
      </w:r>
    </w:p>
    <w:p>
      <w:pPr>
        <w:pStyle w:val="ListBullet"/>
      </w:pPr>
      <w:r>
        <w:rPr>
          <w:b/>
        </w:rPr>
        <w:t>FR24:</w:t>
      </w:r>
      <w:r>
        <w:t xml:space="preserve"> Concept representations can reflect additions, removals, and merges of scope driven by filter outcomes.</w:t>
      </w:r>
    </w:p>
    <w:p>
      <w:pPr>
        <w:pStyle w:val="ListBullet"/>
      </w:pPr>
      <w:r>
        <w:rPr>
          <w:b/>
        </w:rPr>
        <w:t>FR25:</w:t>
      </w:r>
      <w:r>
        <w:t xml:space="preserve"> User can finalize acceptance or override of pillar recommendations with rationale retained.</w:t>
      </w:r>
    </w:p>
    <w:p>
      <w:pPr>
        <w:pStyle w:val="ListBullet"/>
      </w:pPr>
      <w:r>
        <w:rPr>
          <w:b/>
        </w:rPr>
        <w:t>FR25a:</w:t>
      </w:r>
      <w:r>
        <w:t xml:space="preserve"> System can produce </w:t>
      </w:r>
      <w:r>
        <w:rPr>
          <w:b/>
        </w:rPr>
        <w:t>per-pillar rankings</w:t>
      </w:r>
      <w:r>
        <w:t xml:space="preserve"> (features ranked within Desirability, Feasibility, Viability individually), an </w:t>
      </w:r>
      <w:r>
        <w:rPr>
          <w:b/>
        </w:rPr>
        <w:t>overall combined ranking</w:t>
      </w:r>
      <w:r>
        <w:t xml:space="preserve"> across all three pillars, and </w:t>
      </w:r>
      <w:r>
        <w:rPr>
          <w:b/>
        </w:rPr>
        <w:t>release allocation recommendations</w:t>
      </w:r>
      <w:r>
        <w:t xml:space="preserve"> (MVP / V2 / V3 / deferred) with reasoning for each allocation.</w:t>
      </w:r>
    </w:p>
    <w:p>
      <w:pPr>
        <w:pStyle w:val="ListBullet"/>
      </w:pPr>
      <w:r>
        <w:rPr>
          <w:b/>
        </w:rPr>
        <w:t>FR25b:</w:t>
      </w:r>
      <w:r>
        <w:t xml:space="preserve"> Each pillar evaluation emits a </w:t>
      </w:r>
      <w:r>
        <w:rPr>
          <w:b/>
        </w:rPr>
        <w:t>terminal verdict</w:t>
      </w:r>
      <w:r>
        <w:t xml:space="preserve"> (</w:t>
      </w:r>
      <w:r>
        <w:rPr>
          <w:b/>
        </w:rPr>
        <w:t>pass</w:t>
      </w:r>
      <w:r>
        <w:t xml:space="preserve"> / </w:t>
      </w:r>
      <w:r>
        <w:rPr>
          <w:b/>
        </w:rPr>
        <w:t>fail</w:t>
      </w:r>
      <w:r>
        <w:t xml:space="preserve"> / </w:t>
      </w:r>
      <w:r>
        <w:rPr>
          <w:b/>
        </w:rPr>
        <w:t>needs revisit</w:t>
      </w:r>
      <w:r>
        <w:t>) against documented pass criteria — not only a ranking score. Verdict, confidence level, and the evidence that supported it are stored with the feature.</w:t>
      </w:r>
    </w:p>
    <w:p>
      <w:pPr>
        <w:pStyle w:val="ListBullet"/>
      </w:pPr>
      <w:r>
        <w:rPr>
          <w:b/>
        </w:rPr>
        <w:t>FR25c:</w:t>
      </w:r>
      <w:r>
        <w:t xml:space="preserve"> Features cannot advance to release allocation (FR25a) unless all three pillar gates have a </w:t>
      </w:r>
      <w:r>
        <w:rPr>
          <w:b/>
        </w:rPr>
        <w:t>terminal verdict</w:t>
      </w:r>
      <w:r>
        <w:t xml:space="preserve"> (pass, fail, or user-override-with-audit). Features sitting in </w:t>
      </w:r>
      <w:r>
        <w:rPr>
          <w:b/>
        </w:rPr>
        <w:t>needs revisit</w:t>
      </w:r>
      <w:r>
        <w:t xml:space="preserve"> block on that gate and are held in the filter until the gate resolves.</w:t>
      </w:r>
    </w:p>
    <w:p>
      <w:pPr>
        <w:pStyle w:val="ListBullet"/>
      </w:pPr>
      <w:r>
        <w:rPr>
          <w:b/>
        </w:rPr>
        <w:t>FR25d:</w:t>
      </w:r>
      <w:r>
        <w:t xml:space="preserve"> User override of a failed or contested gate verdict requires </w:t>
      </w:r>
      <w:r>
        <w:rPr>
          <w:b/>
        </w:rPr>
        <w:t>rationale capture</w:t>
      </w:r>
      <w:r>
        <w:t xml:space="preserve"> and is </w:t>
      </w:r>
      <w:r>
        <w:rPr>
          <w:b/>
        </w:rPr>
        <w:t>marked on downstream artifacts</w:t>
      </w:r>
      <w:r>
        <w:t xml:space="preserve"> (release allocation output, PRD narrative, sprint stories). Original verdict and override both stand on the audit record; the override does not rewrite the underlying evaluation.</w:t>
      </w:r>
    </w:p>
    <w:p>
      <w:pPr>
        <w:pStyle w:val="Heading3"/>
      </w:pPr>
      <w:r>
        <w:t>Planning artifacts &amp; traceability</w:t>
      </w:r>
    </w:p>
    <w:p>
      <w:pPr>
        <w:pStyle w:val="ListBullet"/>
      </w:pPr>
      <w:r>
        <w:rPr>
          <w:b/>
        </w:rPr>
        <w:t>FR26:</w:t>
      </w:r>
      <w:r>
        <w:t xml:space="preserve"> System can produce a requirements document from the post-filter vision state and deliver it as </w:t>
      </w:r>
      <w:r>
        <w:rPr>
          <w:b/>
        </w:rPr>
        <w:t>HTML</w:t>
      </w:r>
      <w:r>
        <w:t xml:space="preserve"> and as </w:t>
      </w:r>
      <w:r>
        <w:rPr>
          <w:b/>
        </w:rPr>
        <w:t>Word</w:t>
      </w:r>
      <w:r>
        <w:t xml:space="preserve"> (.docx), generated from the same source so exports stay consistent.</w:t>
      </w:r>
    </w:p>
    <w:p>
      <w:pPr>
        <w:pStyle w:val="ListBullet"/>
      </w:pPr>
      <w:r>
        <w:rPr>
          <w:b/>
        </w:rPr>
        <w:t>FR27:</w:t>
      </w:r>
      <w:r>
        <w:t xml:space="preserve"> System can produce journey maps that reflect agreed user and customer flows.</w:t>
      </w:r>
    </w:p>
    <w:p>
      <w:pPr>
        <w:pStyle w:val="ListBullet"/>
      </w:pPr>
      <w:r>
        <w:rPr>
          <w:b/>
        </w:rPr>
        <w:t>FR28:</w:t>
      </w:r>
      <w:r>
        <w:t xml:space="preserve"> User can trigger a </w:t>
      </w:r>
      <w:r>
        <w:rPr>
          <w:b/>
        </w:rPr>
        <w:t>refinement pass</w:t>
      </w:r>
      <w:r>
        <w:t xml:space="preserve"> that (a) </w:t>
      </w:r>
      <w:r>
        <w:rPr>
          <w:b/>
        </w:rPr>
        <w:t>updates journey maps</w:t>
      </w:r>
      <w:r>
        <w:t xml:space="preserve"> based on all pipeline findings since they were first drafted, (b) </w:t>
      </w:r>
      <w:r>
        <w:rPr>
          <w:b/>
        </w:rPr>
        <w:t>refreshes all screens and their content</w:t>
      </w:r>
      <w:r>
        <w:t xml:space="preserve"> against the current truth, (c) increases design fidelity and establishes the design-system structure (tokens + components), and (d) produces a </w:t>
      </w:r>
      <w:r>
        <w:rPr>
          <w:b/>
        </w:rPr>
        <w:t>fix-up design prompt</w:t>
      </w:r>
      <w:r>
        <w:t xml:space="preserve"> for any visual tool that references previous concept designs and updates everything — plus </w:t>
      </w:r>
      <w:r>
        <w:rPr>
          <w:b/>
        </w:rPr>
        <w:t>Doc + HTML exports</w:t>
      </w:r>
      <w:r>
        <w:t xml:space="preserve"> for all contextual material (token inventory, design system plan, screen-by-screen specs, updated journey maps).</w:t>
      </w:r>
    </w:p>
    <w:p>
      <w:pPr>
        <w:pStyle w:val="ListBullet"/>
      </w:pPr>
      <w:r>
        <w:rPr>
          <w:b/>
        </w:rPr>
        <w:t>FR29:</w:t>
      </w:r>
      <w:r>
        <w:t xml:space="preserve"> System can capture motion and interaction intent specifications after refined design, delivered in </w:t>
      </w:r>
      <w:r>
        <w:rPr>
          <w:b/>
        </w:rPr>
        <w:t>text</w:t>
      </w:r>
      <w:r>
        <w:t xml:space="preserve"> and </w:t>
      </w:r>
      <w:r>
        <w:rPr>
          <w:b/>
        </w:rPr>
        <w:t>HTML</w:t>
      </w:r>
      <w:r>
        <w:t xml:space="preserve"> formats — per screen, per transition, per interactive element — with reduced-motion alternatives as a parallel spec.</w:t>
      </w:r>
    </w:p>
    <w:p>
      <w:pPr>
        <w:pStyle w:val="ListBullet"/>
      </w:pPr>
      <w:r>
        <w:rPr>
          <w:b/>
        </w:rPr>
        <w:t>FR30:</w:t>
      </w:r>
      <w:r>
        <w:t xml:space="preserve"> System can produce roadmap and cost estimates informed by agreed scope and motion.</w:t>
      </w:r>
    </w:p>
    <w:p>
      <w:pPr>
        <w:pStyle w:val="ListBullet"/>
      </w:pPr>
      <w:r>
        <w:rPr>
          <w:b/>
        </w:rPr>
        <w:t>FR31:</w:t>
      </w:r>
      <w:r>
        <w:t xml:space="preserve"> System can produce audience-appropriate pitch or executive narrative outputs — generated, then </w:t>
      </w:r>
      <w:r>
        <w:rPr>
          <w:b/>
        </w:rPr>
        <w:t>user refines both design and content</w:t>
      </w:r>
      <w:r>
        <w:t xml:space="preserve"> (not one-shot), then exported as </w:t>
      </w:r>
      <w:r>
        <w:rPr>
          <w:b/>
        </w:rPr>
        <w:t>PDF</w:t>
      </w:r>
      <w:r>
        <w:t xml:space="preserve">, </w:t>
      </w:r>
      <w:r>
        <w:rPr>
          <w:b/>
        </w:rPr>
        <w:t>DOC</w:t>
      </w:r>
      <w:r>
        <w:t xml:space="preserve">, and </w:t>
      </w:r>
      <w:r>
        <w:rPr>
          <w:b/>
        </w:rPr>
        <w:t>HTML</w:t>
      </w:r>
      <w:r>
        <w:t>.</w:t>
      </w:r>
    </w:p>
    <w:p>
      <w:pPr>
        <w:pStyle w:val="ListBullet"/>
      </w:pPr>
      <w:r>
        <w:rPr>
          <w:b/>
        </w:rPr>
        <w:t>FR32:</w:t>
      </w:r>
      <w:r>
        <w:t xml:space="preserve"> User can navigate between artifacts that share a consistent underlying scope state.</w:t>
      </w:r>
    </w:p>
    <w:p>
      <w:pPr>
        <w:pStyle w:val="Heading3"/>
      </w:pPr>
      <w:r>
        <w:t>Sprint planning &amp; implementation handoff</w:t>
      </w:r>
    </w:p>
    <w:p>
      <w:pPr>
        <w:pStyle w:val="ListBullet"/>
      </w:pPr>
      <w:r>
        <w:rPr>
          <w:b/>
        </w:rPr>
        <w:t>FR33:</w:t>
      </w:r>
      <w:r>
        <w:t xml:space="preserve"> System can generate epics and stories with acceptance criteria from approved scope.</w:t>
      </w:r>
    </w:p>
    <w:p>
      <w:pPr>
        <w:pStyle w:val="ListBullet"/>
      </w:pPr>
      <w:r>
        <w:rPr>
          <w:b/>
        </w:rPr>
        <w:t>FR34:</w:t>
      </w:r>
      <w:r>
        <w:t xml:space="preserve"> Stories can carry references to design and motion artifacts when applicable.</w:t>
      </w:r>
    </w:p>
    <w:p>
      <w:pPr>
        <w:pStyle w:val="ListBullet"/>
      </w:pPr>
      <w:r>
        <w:rPr>
          <w:b/>
        </w:rPr>
        <w:t>FR35:</w:t>
      </w:r>
      <w:r>
        <w:t xml:space="preserve"> User can export stories in a form consumable by external AI-assisted implementation tools.</w:t>
      </w:r>
    </w:p>
    <w:p>
      <w:pPr>
        <w:pStyle w:val="ListBullet"/>
      </w:pPr>
      <w:r>
        <w:rPr>
          <w:b/>
        </w:rPr>
        <w:t>FR36:</w:t>
      </w:r>
      <w:r>
        <w:t xml:space="preserve"> User can record implementation progress against stories in the workspace.</w:t>
      </w:r>
    </w:p>
    <w:p>
      <w:pPr>
        <w:pStyle w:val="ListBullet"/>
      </w:pPr>
      <w:r>
        <w:rPr>
          <w:b/>
        </w:rPr>
        <w:t>FR37:</w:t>
      </w:r>
      <w:r>
        <w:t xml:space="preserve"> System can include backend-related planning when the product definition requires it.</w:t>
      </w:r>
    </w:p>
    <w:p>
      <w:pPr>
        <w:pStyle w:val="Heading3"/>
      </w:pPr>
      <w:r>
        <w:t>Quality, security &amp; user acceptance</w:t>
      </w:r>
    </w:p>
    <w:p>
      <w:pPr>
        <w:pStyle w:val="ListBullet"/>
      </w:pPr>
      <w:r>
        <w:rPr>
          <w:b/>
        </w:rPr>
        <w:t>FR38:</w:t>
      </w:r>
      <w:r>
        <w:t xml:space="preserve"> User can execute or trigger QA flows tied to story acceptance criteria.</w:t>
      </w:r>
    </w:p>
    <w:p>
      <w:pPr>
        <w:pStyle w:val="ListBullet"/>
      </w:pPr>
      <w:r>
        <w:rPr>
          <w:b/>
        </w:rPr>
        <w:t>FR39:</w:t>
      </w:r>
      <w:r>
        <w:t xml:space="preserve"> System can require a security review pass after implementation and before release declaration.</w:t>
      </w:r>
    </w:p>
    <w:p>
      <w:pPr>
        <w:pStyle w:val="ListBullet"/>
      </w:pPr>
      <w:r>
        <w:rPr>
          <w:b/>
        </w:rPr>
        <w:t>FR40:</w:t>
      </w:r>
      <w:r>
        <w:t xml:space="preserve"> User can perform acceptance review comparing delivered work to design and motion intent.</w:t>
      </w:r>
    </w:p>
    <w:p>
      <w:pPr>
        <w:pStyle w:val="ListBullet"/>
      </w:pPr>
      <w:r>
        <w:rPr>
          <w:b/>
        </w:rPr>
        <w:t>FR41:</w:t>
      </w:r>
      <w:r>
        <w:t xml:space="preserve"> User can mark a release blocked or unblocked according to security and quality policy.</w:t>
      </w:r>
    </w:p>
    <w:p>
      <w:pPr>
        <w:pStyle w:val="Heading3"/>
      </w:pPr>
      <w:r>
        <w:t>Administration, usage &amp; integrations</w:t>
      </w:r>
    </w:p>
    <w:p>
      <w:pPr>
        <w:pStyle w:val="ListBullet"/>
      </w:pPr>
      <w:r>
        <w:rPr>
          <w:b/>
        </w:rPr>
        <w:t>FR42:</w:t>
      </w:r>
      <w:r>
        <w:t xml:space="preserve"> Administrator can configure subscription tier limits and seat allocation for a workspace.</w:t>
      </w:r>
    </w:p>
    <w:p>
      <w:pPr>
        <w:pStyle w:val="ListBullet"/>
      </w:pPr>
      <w:r>
        <w:rPr>
          <w:b/>
        </w:rPr>
        <w:t>FR43:</w:t>
      </w:r>
      <w:r>
        <w:t xml:space="preserve"> Administrator can connect an external work-tracking or knowledge import according to V1 integration policy.</w:t>
      </w:r>
    </w:p>
    <w:p>
      <w:pPr>
        <w:pStyle w:val="ListBullet"/>
      </w:pPr>
      <w:r>
        <w:rPr>
          <w:b/>
        </w:rPr>
        <w:t>FR44:</w:t>
      </w:r>
      <w:r>
        <w:t xml:space="preserve"> User can view usage relative to subscription limits.</w:t>
      </w:r>
    </w:p>
    <w:p>
      <w:pPr>
        <w:pStyle w:val="ListBullet"/>
      </w:pPr>
      <w:r>
        <w:rPr>
          <w:b/>
        </w:rPr>
        <w:t>FR45:</w:t>
      </w:r>
      <w:r>
        <w:t xml:space="preserve"> System can record auditable history of security-sensitive configuration and override actions.</w:t>
      </w:r>
    </w:p>
    <w:p>
      <w:pPr>
        <w:pStyle w:val="Heading3"/>
      </w:pPr>
      <w:r>
        <w:t>Portfolio documentation and case study</w:t>
      </w:r>
    </w:p>
    <w:p>
      <w:pPr>
        <w:pStyle w:val="ListBullet"/>
      </w:pPr>
      <w:r>
        <w:rPr>
          <w:b/>
        </w:rPr>
        <w:t>FR47:</w:t>
      </w:r>
      <w:r>
        <w:t xml:space="preserve"> System can produce a </w:t>
      </w:r>
      <w:r>
        <w:rPr>
          <w:b/>
        </w:rPr>
        <w:t>Portfolio Document</w:t>
      </w:r>
      <w:r>
        <w:t xml:space="preserve"> summarizing the </w:t>
      </w:r>
      <w:r>
        <w:rPr>
          <w:b/>
        </w:rPr>
        <w:t>end-to-end process</w:t>
      </w:r>
      <w:r>
        <w:t xml:space="preserve"> the user followed (from initial idea through ship and feedback) — covering original problem/hypothesis, discovery insights, concept evolution (before/after at each stage), design decisions and rationale, three-pillar highlights, architecture choices, build process, QA/security findings, final screenshots, post-ship metrics (when available), and lessons learned — delivered as </w:t>
      </w:r>
      <w:r>
        <w:rPr>
          <w:b/>
        </w:rPr>
        <w:t>HTML</w:t>
      </w:r>
      <w:r>
        <w:t xml:space="preserve">, </w:t>
      </w:r>
      <w:r>
        <w:rPr>
          <w:b/>
        </w:rPr>
        <w:t>PDF</w:t>
      </w:r>
      <w:r>
        <w:t xml:space="preserve">, and </w:t>
      </w:r>
      <w:r>
        <w:rPr>
          <w:b/>
        </w:rPr>
        <w:t>Doc</w:t>
      </w:r>
      <w:r>
        <w:t xml:space="preserve">. Output shows the </w:t>
      </w:r>
      <w:r>
        <w:rPr>
          <w:i/>
        </w:rPr>
        <w:t>evolution</w:t>
      </w:r>
      <w:r>
        <w:t>, not just the result, and is suitable for stakeholder-retrospective or long-form internal record use.</w:t>
      </w:r>
    </w:p>
    <w:p>
      <w:pPr>
        <w:pStyle w:val="ListBullet"/>
      </w:pPr>
      <w:r>
        <w:rPr>
          <w:b/>
        </w:rPr>
        <w:t>FR60:</w:t>
      </w:r>
      <w:r>
        <w:t xml:space="preserve"> System can produce a </w:t>
      </w:r>
      <w:r>
        <w:rPr>
          <w:b/>
        </w:rPr>
        <w:t>Case Study</w:t>
      </w:r>
      <w:r>
        <w:t xml:space="preserve"> as a distinct artifact from the Portfolio Document. Case Study is shorter and more polished than the Portfolio Document, optimized for external sharing with portfolio reviewers, prospective clients, or a public audience. Same data sources as the Portfolio Document (workspace audit trail, filter decisions, rationale log, artifact highlights, post-ship metrics), different selection and tone.</w:t>
      </w:r>
    </w:p>
    <w:p>
      <w:pPr>
        <w:pStyle w:val="ListBullet"/>
      </w:pPr>
      <w:r>
        <w:rPr>
          <w:b/>
        </w:rPr>
        <w:t>FR61:</w:t>
      </w:r>
      <w:r>
        <w:t xml:space="preserve"> At pipeline step 13 (post-ship), system prompts the user to generate the Portfolio Document, the Case Study, or both. The prompt offers tone and length options: </w:t>
      </w:r>
      <w:r>
        <w:rPr>
          <w:b/>
        </w:rPr>
        <w:t>Portfolio reviewer</w:t>
      </w:r>
      <w:r>
        <w:t xml:space="preserve"> (short, polished, externally shareable), </w:t>
      </w:r>
      <w:r>
        <w:rPr>
          <w:b/>
        </w:rPr>
        <w:t>Internal retrospective</w:t>
      </w:r>
      <w:r>
        <w:t xml:space="preserve"> (longer, candid, for the team), or </w:t>
      </w:r>
      <w:r>
        <w:rPr>
          <w:b/>
        </w:rPr>
        <w:t>Public case study</w:t>
      </w:r>
      <w:r>
        <w:t xml:space="preserve"> (mid-length, shareable on a user's own channels).</w:t>
      </w:r>
    </w:p>
    <w:p>
      <w:pPr>
        <w:pStyle w:val="ListBullet"/>
      </w:pPr>
      <w:r>
        <w:rPr>
          <w:b/>
        </w:rPr>
        <w:t>FR62:</w:t>
      </w:r>
      <w:r>
        <w:t xml:space="preserve"> Case Study and Portfolio Document outputs apply the </w:t>
      </w:r>
      <w:r>
        <w:rPr>
          <w:b/>
        </w:rPr>
        <w:t>user's project visual identity</w:t>
      </w:r>
      <w:r>
        <w:t xml:space="preserve"> — color palette, typography, logo — so every generated artifact looks like it belongs to the product the user built. Quorum's own meta case study uses Quorum's dark-space cyan aesthetic as a worked example.</w:t>
      </w:r>
    </w:p>
    <w:p>
      <w:pPr>
        <w:pStyle w:val="ListBullet"/>
      </w:pPr>
      <w:r>
        <w:rPr>
          <w:b/>
        </w:rPr>
        <w:t>FR63:</w:t>
      </w:r>
      <w:r>
        <w:t xml:space="preserve"> User can </w:t>
      </w:r>
      <w:r>
        <w:rPr>
          <w:b/>
        </w:rPr>
        <w:t>publish the Case Study to a personal portfolio endpoint</w:t>
      </w:r>
      <w:r>
        <w:t>: a user-owned URL, a connected portfolio website (v1 integration list TBD), or a shareable live link hosted by Quorum. Published case studies keep a canonical URL and can be updated as the product evolves post-ship.</w:t>
      </w:r>
    </w:p>
    <w:p>
      <w:pPr>
        <w:pStyle w:val="Heading3"/>
      </w:pPr>
      <w:r>
        <w:t>Desktop distribution</w:t>
      </w:r>
    </w:p>
    <w:p>
      <w:r>
        <w:rPr>
          <w:i/>
        </w:rPr>
        <w:t xml:space="preserve">Introduced by Epic 10 (macOS wrapper). See </w:t>
      </w:r>
      <w:r>
        <w:rPr>
          <w:rFonts w:ascii="Mono" w:hAnsi="Mono"/>
          <w:i/>
        </w:rPr>
        <w:t>epics.md</w:t>
      </w:r>
      <w:r>
        <w:rPr>
          <w:i/>
        </w:rPr>
        <w:t xml:space="preserve"> and </w:t>
      </w:r>
      <w:r>
        <w:rPr>
          <w:rFonts w:ascii="Mono" w:hAnsi="Mono"/>
          <w:i/>
        </w:rPr>
        <w:t>adrs/adr-001-macos-wrapper-platform.md</w:t>
      </w:r>
      <w:r>
        <w:rPr>
          <w:i/>
        </w:rPr>
        <w:t xml:space="preserve"> for platform rationale (Tauri + thin wrapper).</w:t>
      </w:r>
    </w:p>
    <w:p>
      <w:pPr>
        <w:pStyle w:val="ListBullet"/>
      </w:pPr>
      <w:r>
        <w:rPr>
          <w:b/>
        </w:rPr>
        <w:t>FR51:</w:t>
      </w:r>
      <w:r>
        <w:t xml:space="preserve"> User can download and install a signed, notarized macOS application (</w:t>
      </w:r>
      <w:r>
        <w:rPr>
          <w:b/>
        </w:rPr>
        <w:t>Quorum.app</w:t>
      </w:r>
      <w:r>
        <w:t xml:space="preserve">) from </w:t>
      </w:r>
      <w:r>
        <w:rPr>
          <w:b/>
        </w:rPr>
        <w:t>quorum.app/download</w:t>
      </w:r>
      <w:r>
        <w:t>.</w:t>
      </w:r>
    </w:p>
    <w:p>
      <w:pPr>
        <w:pStyle w:val="ListBullet"/>
      </w:pPr>
      <w:r>
        <w:rPr>
          <w:b/>
        </w:rPr>
        <w:t>FR52:</w:t>
      </w:r>
      <w:r>
        <w:t xml:space="preserve"> Quorum.app presents the full Quorum web experience in a native macOS window with proper dock and menubar presence (thin-wrapper scope — native menus and offline mode deferred to future iterations).</w:t>
      </w:r>
    </w:p>
    <w:p>
      <w:pPr>
        <w:pStyle w:val="ListBullet"/>
      </w:pPr>
      <w:r>
        <w:rPr>
          <w:b/>
        </w:rPr>
        <w:t>FR53:</w:t>
      </w:r>
      <w:r>
        <w:t xml:space="preserve"> Quorum.app checks for and applies updates on launch via a signed update manifest; unsigned or tampered manifests SHALL be rejected.</w:t>
      </w:r>
    </w:p>
    <w:p>
      <w:pPr>
        <w:pStyle w:val="ListBullet"/>
      </w:pPr>
      <w:r>
        <w:rPr>
          <w:b/>
        </w:rPr>
        <w:t>FR54:</w:t>
      </w:r>
      <w:r>
        <w:t xml:space="preserve"> System produces macOS distribution artifacts via automated CI — signed + notarized </w:t>
      </w:r>
      <w:r>
        <w:rPr>
          <w:rFonts w:ascii="Mono" w:hAnsi="Mono"/>
        </w:rPr>
        <w:t>.dmg</w:t>
      </w:r>
      <w:r>
        <w:t xml:space="preserve"> on tagged release — with no manual signing or notarization steps required.</w:t>
      </w:r>
    </w:p>
    <w:p>
      <w:pPr>
        <w:pStyle w:val="ListBullet"/>
      </w:pPr>
      <w:r>
        <w:rPr>
          <w:b/>
        </w:rPr>
        <w:t>FR55:</w:t>
      </w:r>
      <w:r>
        <w:t xml:space="preserve"> Quorum.app passes security review covering Apple entitlements (minimum-necessary), hardened runtime enablement, and network egress posture (all outbound hosts Quorum-owned or documented) before each public release.</w:t>
      </w:r>
    </w:p>
    <w:p>
      <w:pPr>
        <w:pStyle w:val="Heading3"/>
      </w:pPr>
      <w:r>
        <w:t>Question crafting &amp; content quality</w:t>
      </w:r>
    </w:p>
    <w:p>
      <w:r>
        <w:rPr>
          <w:i/>
        </w:rPr>
        <w:t>Introduced by Epic 11. Accessibility-aware by default per Quorum's cross-cutting accessibility posture (see NFR-A section).</w:t>
      </w:r>
    </w:p>
    <w:p>
      <w:pPr>
        <w:pStyle w:val="ListBullet"/>
      </w:pPr>
      <w:r>
        <w:rPr>
          <w:b/>
        </w:rPr>
        <w:t>FR56:</w:t>
      </w:r>
      <w:r>
        <w:t xml:space="preserve"> User can browse and apply a library of </w:t>
      </w:r>
      <w:r>
        <w:rPr>
          <w:b/>
        </w:rPr>
        <w:t>WCAG 2.2 AA compliant</w:t>
      </w:r>
      <w:r>
        <w:t xml:space="preserve"> poll templates categorized by vote type (Yes/No, Ranked Choice, Approval Voting, Sentiment, Multiple Choice, Free Response).</w:t>
      </w:r>
    </w:p>
    <w:p>
      <w:pPr>
        <w:pStyle w:val="ListBullet"/>
      </w:pPr>
      <w:r>
        <w:rPr>
          <w:b/>
        </w:rPr>
        <w:t>FR57:</w:t>
      </w:r>
      <w:r>
        <w:t xml:space="preserve"> System analyzes user-drafted poll questions in </w:t>
      </w:r>
      <w:r>
        <w:rPr>
          <w:b/>
        </w:rPr>
        <w:t>near-real time</w:t>
      </w:r>
      <w:r>
        <w:t xml:space="preserve"> (debounced under 500 ms) and flags clarity, bias, and accessibility issues inline without blocking — leading phrasing, jargon, reading-level exceedance, ambiguous options, missing alt text on attached images.</w:t>
      </w:r>
    </w:p>
    <w:p>
      <w:pPr>
        <w:pStyle w:val="ListBullet"/>
      </w:pPr>
      <w:r>
        <w:rPr>
          <w:b/>
        </w:rPr>
        <w:t>FR58:</w:t>
      </w:r>
      <w:r>
        <w:t xml:space="preserve"> System offers </w:t>
      </w:r>
      <w:r>
        <w:rPr>
          <w:b/>
        </w:rPr>
        <w:t>plain-language alternative phrasings</w:t>
      </w:r>
      <w:r>
        <w:t xml:space="preserve"> for flagged poll questions, preserving the original question's intent and answer options; suggestions render within 3 seconds.</w:t>
      </w:r>
    </w:p>
    <w:p>
      <w:pPr>
        <w:pStyle w:val="ListBullet"/>
      </w:pPr>
      <w:r>
        <w:rPr>
          <w:b/>
        </w:rPr>
        <w:t>FR59:</w:t>
      </w:r>
      <w:r>
        <w:t xml:space="preserve"> System surfaces </w:t>
      </w:r>
      <w:r>
        <w:rPr>
          <w:b/>
        </w:rPr>
        <w:t>contextual best-practice guidance and accessibility tips</w:t>
      </w:r>
      <w:r>
        <w:t xml:space="preserve"> during poll drafting (non-blocking, dismissible, full library accessible on demand).</w:t>
      </w:r>
    </w:p>
    <w:p>
      <w:pPr>
        <w:pStyle w:val="Heading2"/>
      </w:pPr>
      <w:r>
        <w:t>Non-Functional Requirements</w:t>
      </w:r>
    </w:p>
    <w:p>
      <w:r>
        <w:t xml:space="preserve">NFRs define </w:t>
      </w:r>
      <w:r>
        <w:rPr>
          <w:b/>
        </w:rPr>
        <w:t>how well</w:t>
      </w:r>
      <w:r>
        <w:t xml:space="preserve"> the system must perform. Only categories that matter for Quorum are included; targets should be </w:t>
      </w:r>
      <w:r>
        <w:rPr>
          <w:b/>
        </w:rPr>
        <w:t>refined into SLOs</w:t>
      </w:r>
      <w:r>
        <w:t xml:space="preserve"> during architecture and ops planning.</w:t>
      </w:r>
    </w:p>
    <w:p>
      <w:pPr>
        <w:pStyle w:val="Heading3"/>
      </w:pPr>
      <w:r>
        <w:t>Performance</w:t>
      </w:r>
    </w:p>
    <w:p>
      <w:pPr>
        <w:pStyle w:val="ListBullet"/>
      </w:pPr>
      <w:r>
        <w:rPr>
          <w:b/>
        </w:rPr>
        <w:t>NFR-P1 (interactive UX):</w:t>
      </w:r>
      <w:r>
        <w:t xml:space="preserve"> Primary user interactions in the team room and artifact sidebar (load panel, switch step, open artifact) SHALL achieve </w:t>
      </w:r>
      <w:r>
        <w:rPr>
          <w:b/>
        </w:rPr>
        <w:t>sub-second perceived response</w:t>
      </w:r>
      <w:r>
        <w:t xml:space="preserve"> for cached reads under normal load; any operation exceeding </w:t>
      </w:r>
      <w:r>
        <w:rPr>
          <w:b/>
        </w:rPr>
        <w:t>2 seconds P95</w:t>
      </w:r>
      <w:r>
        <w:t xml:space="preserve"> SHALL show explicit progress or streaming feedback.</w:t>
      </w:r>
    </w:p>
    <w:p>
      <w:pPr>
        <w:pStyle w:val="ListBullet"/>
      </w:pPr>
      <w:r>
        <w:rPr>
          <w:b/>
        </w:rPr>
        <w:t>NFR-P2 (agent turns):</w:t>
      </w:r>
      <w:r>
        <w:t xml:space="preserve"> Multi-step agent workflows SHALL surface </w:t>
      </w:r>
      <w:r>
        <w:rPr>
          <w:b/>
        </w:rPr>
        <w:t>incremental progress</w:t>
      </w:r>
      <w:r>
        <w:t xml:space="preserve"> (partial summaries, streaming, or step labels) so users are not left </w:t>
      </w:r>
      <w:r>
        <w:rPr>
          <w:b/>
        </w:rPr>
        <w:t>&gt;10 seconds</w:t>
      </w:r>
      <w:r>
        <w:t xml:space="preserve"> without feedback during long model calls.</w:t>
      </w:r>
    </w:p>
    <w:p>
      <w:pPr>
        <w:pStyle w:val="ListBullet"/>
      </w:pPr>
      <w:r>
        <w:rPr>
          <w:b/>
        </w:rPr>
        <w:t>NFR-P3 (heavy jobs):</w:t>
      </w:r>
      <w:r>
        <w:t xml:space="preserve"> Full three-pillar analysis, large organize passes, and bulk exports MAY run as </w:t>
      </w:r>
      <w:r>
        <w:rPr>
          <w:b/>
        </w:rPr>
        <w:t>async jobs</w:t>
      </w:r>
      <w:r>
        <w:t xml:space="preserve"> with durable status and resumability; the UI SHALL communicate </w:t>
      </w:r>
      <w:r>
        <w:rPr>
          <w:b/>
        </w:rPr>
        <w:t>queued / running / failed</w:t>
      </w:r>
      <w:r>
        <w:t xml:space="preserve"> states.</w:t>
      </w:r>
    </w:p>
    <w:p>
      <w:pPr>
        <w:pStyle w:val="ListBullet"/>
      </w:pPr>
      <w:r>
        <w:rPr>
          <w:b/>
        </w:rPr>
        <w:t>NFR-P4 (exports):</w:t>
      </w:r>
      <w:r>
        <w:t xml:space="preserve"> PRD </w:t>
      </w:r>
      <w:r>
        <w:rPr>
          <w:b/>
        </w:rPr>
        <w:t>HTML</w:t>
      </w:r>
      <w:r>
        <w:t xml:space="preserve"> and </w:t>
      </w:r>
      <w:r>
        <w:rPr>
          <w:b/>
        </w:rPr>
        <w:t>Word</w:t>
      </w:r>
      <w:r>
        <w:t xml:space="preserve"> generation for typical workspace sizes SHALL complete within a </w:t>
      </w:r>
      <w:r>
        <w:rPr>
          <w:b/>
        </w:rPr>
        <w:t>documented upper bound</w:t>
      </w:r>
      <w:r>
        <w:t xml:space="preserve"> (to be set per tier) or degrade gracefully with user messaging.</w:t>
      </w:r>
    </w:p>
    <w:p>
      <w:pPr>
        <w:pStyle w:val="Heading3"/>
      </w:pPr>
      <w:r>
        <w:t>Security &amp; privacy</w:t>
      </w:r>
    </w:p>
    <w:p>
      <w:pPr>
        <w:pStyle w:val="ListBullet"/>
      </w:pPr>
      <w:r>
        <w:rPr>
          <w:b/>
        </w:rPr>
        <w:t>NFR-S1 (isolation):</w:t>
      </w:r>
      <w:r>
        <w:t xml:space="preserve"> Workspace data SHALL be </w:t>
      </w:r>
      <w:r>
        <w:rPr>
          <w:b/>
        </w:rPr>
        <w:t>logically isolated</w:t>
      </w:r>
      <w:r>
        <w:t>; cross-tenant access MUST be impossible through normal APIs (enforced at authorization + data layer).</w:t>
      </w:r>
    </w:p>
    <w:p>
      <w:pPr>
        <w:pStyle w:val="ListBullet"/>
      </w:pPr>
      <w:r>
        <w:rPr>
          <w:b/>
        </w:rPr>
        <w:t>NFR-S2 (transport &amp; storage):</w:t>
      </w:r>
      <w:r>
        <w:t xml:space="preserve"> Traffic SHALL use </w:t>
      </w:r>
      <w:r>
        <w:rPr>
          <w:b/>
        </w:rPr>
        <w:t>TLS</w:t>
      </w:r>
      <w:r>
        <w:t xml:space="preserve"> in production; sensitive configuration (API keys, integration tokens) SHALL </w:t>
      </w:r>
      <w:r>
        <w:rPr>
          <w:b/>
        </w:rPr>
        <w:t>not</w:t>
      </w:r>
      <w:r>
        <w:t xml:space="preserve"> appear in client-visible logs or exports by default.</w:t>
      </w:r>
    </w:p>
    <w:p>
      <w:pPr>
        <w:pStyle w:val="ListBullet"/>
      </w:pPr>
      <w:r>
        <w:rPr>
          <w:b/>
        </w:rPr>
        <w:t>NFR-S3 (authN/Z):</w:t>
      </w:r>
      <w:r>
        <w:t xml:space="preserve"> Authentication and session handling SHALL follow </w:t>
      </w:r>
      <w:r>
        <w:rPr>
          <w:b/>
        </w:rPr>
        <w:t>industry baseline</w:t>
      </w:r>
      <w:r>
        <w:t xml:space="preserve"> practices (secure cookies or tokens, rotation, lockout policies TBD); authorization MUST align with </w:t>
      </w:r>
      <w:r>
        <w:rPr>
          <w:b/>
        </w:rPr>
        <w:t>RBAC</w:t>
      </w:r>
      <w:r>
        <w:t xml:space="preserve"> in FR3–FR4.</w:t>
      </w:r>
    </w:p>
    <w:p>
      <w:pPr>
        <w:pStyle w:val="ListBullet"/>
      </w:pPr>
      <w:r>
        <w:rPr>
          <w:b/>
        </w:rPr>
        <w:t>NFR-S4 (Cipher alignment):</w:t>
      </w:r>
      <w:r>
        <w:t xml:space="preserve"> Security audit findings (FR39–FR41) SHALL map to </w:t>
      </w:r>
      <w:r>
        <w:rPr>
          <w:b/>
        </w:rPr>
        <w:t>severity</w:t>
      </w:r>
      <w:r>
        <w:t xml:space="preserve">, </w:t>
      </w:r>
      <w:r>
        <w:rPr>
          <w:b/>
        </w:rPr>
        <w:t>remediation state</w:t>
      </w:r>
      <w:r>
        <w:t xml:space="preserve">, and </w:t>
      </w:r>
      <w:r>
        <w:rPr>
          <w:b/>
        </w:rPr>
        <w:t>block-ship</w:t>
      </w:r>
      <w:r>
        <w:t xml:space="preserve"> rules consistent with product policy.</w:t>
      </w:r>
    </w:p>
    <w:p>
      <w:pPr>
        <w:pStyle w:val="ListBullet"/>
      </w:pPr>
      <w:r>
        <w:rPr>
          <w:b/>
        </w:rPr>
        <w:t>NFR-S5 (privacy):</w:t>
      </w:r>
      <w:r>
        <w:t xml:space="preserve"> The product SHALL support </w:t>
      </w:r>
      <w:r>
        <w:rPr>
          <w:b/>
        </w:rPr>
        <w:t>tenant data export and deletion</w:t>
      </w:r>
      <w:r>
        <w:t xml:space="preserve"> requests for personal data held in workspaces to a </w:t>
      </w:r>
      <w:r>
        <w:rPr>
          <w:b/>
        </w:rPr>
        <w:t>GDPR-aligned</w:t>
      </w:r>
      <w:r>
        <w:t xml:space="preserve"> baseline (exact DPA and subprocessors documented commercially).</w:t>
      </w:r>
    </w:p>
    <w:p>
      <w:pPr>
        <w:pStyle w:val="ListBullet"/>
      </w:pPr>
      <w:r>
        <w:rPr>
          <w:b/>
        </w:rPr>
        <w:t>NFR-S6 (audit):</w:t>
      </w:r>
      <w:r>
        <w:t xml:space="preserve"> Security-sensitive actions (FR45, FR43, overrides) SHALL be </w:t>
      </w:r>
      <w:r>
        <w:rPr>
          <w:b/>
        </w:rPr>
        <w:t>append-only auditable</w:t>
      </w:r>
      <w:r>
        <w:t xml:space="preserve"> with actor, timestamp, and workspace context.</w:t>
      </w:r>
    </w:p>
    <w:p>
      <w:pPr>
        <w:pStyle w:val="Heading3"/>
      </w:pPr>
      <w:r>
        <w:t>Scalability &amp; reliability</w:t>
      </w:r>
    </w:p>
    <w:p>
      <w:pPr>
        <w:pStyle w:val="ListBullet"/>
      </w:pPr>
      <w:r>
        <w:rPr>
          <w:b/>
        </w:rPr>
        <w:t>NFR-R1 (multi-tenant growth):</w:t>
      </w:r>
      <w:r>
        <w:t xml:space="preserve"> Architecture SHALL support </w:t>
      </w:r>
      <w:r>
        <w:rPr>
          <w:b/>
        </w:rPr>
        <w:t>horizontal scaling</w:t>
      </w:r>
      <w:r>
        <w:t xml:space="preserve"> of stateless app tiers and </w:t>
      </w:r>
      <w:r>
        <w:rPr>
          <w:b/>
        </w:rPr>
        <w:t>partitioned</w:t>
      </w:r>
      <w:r>
        <w:t xml:space="preserve"> persistence so new tenants do not require manual resharding for V1–V2 scale targets.</w:t>
      </w:r>
    </w:p>
    <w:p>
      <w:pPr>
        <w:pStyle w:val="ListBullet"/>
      </w:pPr>
      <w:r>
        <w:rPr>
          <w:b/>
        </w:rPr>
        <w:t>NFR-R2 (concurrency):</w:t>
      </w:r>
      <w:r>
        <w:t xml:space="preserve"> Multiple users in one enterprise workspace SHALL be able to work </w:t>
      </w:r>
      <w:r>
        <w:rPr>
          <w:b/>
        </w:rPr>
        <w:t>concurrently</w:t>
      </w:r>
      <w:r>
        <w:t xml:space="preserve"> without silent data loss; conflicts SHALL be </w:t>
      </w:r>
      <w:r>
        <w:rPr>
          <w:b/>
        </w:rPr>
        <w:t>detected and surfaced</w:t>
      </w:r>
      <w:r>
        <w:t xml:space="preserve"> (merge, refresh, or lock—UX TBD).</w:t>
      </w:r>
    </w:p>
    <w:p>
      <w:pPr>
        <w:pStyle w:val="ListBullet"/>
      </w:pPr>
      <w:r>
        <w:rPr>
          <w:b/>
        </w:rPr>
        <w:t>NFR-R3 (usage metering):</w:t>
      </w:r>
      <w:r>
        <w:t xml:space="preserve"> Per-tenant </w:t>
      </w:r>
      <w:r>
        <w:rPr>
          <w:b/>
        </w:rPr>
        <w:t>session and token usage</w:t>
      </w:r>
      <w:r>
        <w:t xml:space="preserve"> (premortem power users) SHALL be </w:t>
      </w:r>
      <w:r>
        <w:rPr>
          <w:b/>
        </w:rPr>
        <w:t>metered accurately</w:t>
      </w:r>
      <w:r>
        <w:t xml:space="preserve"> for billing and fairness.</w:t>
      </w:r>
    </w:p>
    <w:p>
      <w:pPr>
        <w:pStyle w:val="ListBullet"/>
      </w:pPr>
      <w:r>
        <w:rPr>
          <w:b/>
        </w:rPr>
        <w:t>NFR-R4 (availability):</w:t>
      </w:r>
      <w:r>
        <w:t xml:space="preserve"> A </w:t>
      </w:r>
      <w:r>
        <w:rPr>
          <w:b/>
        </w:rPr>
        <w:t>target uptime SLO</w:t>
      </w:r>
      <w:r>
        <w:t xml:space="preserve"> SHALL be defined pre-GA (e.g. 99.x% excluding planned maintenance); incident communication expectations SHALL be documented for enterprise.</w:t>
      </w:r>
    </w:p>
    <w:p>
      <w:pPr>
        <w:pStyle w:val="Heading3"/>
      </w:pPr>
      <w:r>
        <w:t>Accessibility</w:t>
      </w:r>
    </w:p>
    <w:p>
      <w:r>
        <w:t xml:space="preserve">Quorum's accessibility posture applies </w:t>
      </w:r>
      <w:r>
        <w:rPr>
          <w:b/>
        </w:rPr>
        <w:t>cross-cutting</w:t>
      </w:r>
      <w:r>
        <w:t xml:space="preserve"> to every epic. Individual stories embed accessibility-specific acceptance criteria (see NFR-A3 below); this subsection captures the product-wide commitments, target compliance level, and ownership map across agent roles.</w:t>
      </w:r>
    </w:p>
    <w:p>
      <w:r>
        <w:rPr>
          <w:b/>
        </w:rPr>
        <w:t>Target compliance level:</w:t>
      </w:r>
      <w:r>
        <w:t xml:space="preserve"> </w:t>
      </w:r>
      <w:r>
        <w:rPr>
          <w:b/>
        </w:rPr>
        <w:t>WCAG 2.2 Level AA</w:t>
      </w:r>
      <w:r>
        <w:t xml:space="preserve"> — minimum shippable bar, not an aspiration. Stories that cannot meet AA at ship time MUST document the gap and remediation plan before shipping.</w:t>
      </w:r>
    </w:p>
    <w:p>
      <w:r>
        <w:rPr>
          <w:b/>
        </w:rPr>
        <w:t>Why this matters for Quorum specifically:</w:t>
      </w:r>
      <w:r>
        <w:t xml:space="preserve"> Quorum sits in civic-adjacent territory (voting, governance, decision workflows). Public-sector, university, and nonprofit buyers routinely require VPATs or equivalent accessibility disclosures as a procurement gate. Accessibility is a market-access commitment, not just an ethical one.</w:t>
      </w:r>
    </w:p>
    <w:p>
      <w:pPr>
        <w:pStyle w:val="ListBullet"/>
      </w:pPr>
      <w:r>
        <w:rPr>
          <w:b/>
        </w:rPr>
        <w:t>NFR-A1:</w:t>
      </w:r>
      <w:r>
        <w:t xml:space="preserve"> The web application SHALL conform to </w:t>
      </w:r>
      <w:r>
        <w:rPr>
          <w:b/>
        </w:rPr>
        <w:t>WCAG 2.2 Level AA</w:t>
      </w:r>
      <w:r>
        <w:t xml:space="preserve"> for all user-facing flows (team room, workspace navigation, poll drafting, voting, results, settings, onboarding) within V1 scope — or with documented phased remediation plans dated before GA for any gaps.</w:t>
      </w:r>
    </w:p>
    <w:p>
      <w:pPr>
        <w:pStyle w:val="ListBullet"/>
      </w:pPr>
      <w:r>
        <w:rPr>
          <w:b/>
        </w:rPr>
        <w:t>NFR-A2:</w:t>
      </w:r>
      <w:r>
        <w:t xml:space="preserve"> Motion and animation outputs SHALL respect </w:t>
      </w:r>
      <w:r>
        <w:rPr>
          <w:rFonts w:ascii="Mono" w:hAnsi="Mono"/>
          <w:b/>
        </w:rPr>
        <w:t>prefers-reduced-motion</w:t>
      </w:r>
      <w:r>
        <w:t xml:space="preserve"> preferences; Luca's motion specs include non-animated alternatives by default.</w:t>
      </w:r>
    </w:p>
    <w:p>
      <w:pPr>
        <w:pStyle w:val="ListBullet"/>
      </w:pPr>
      <w:r>
        <w:rPr>
          <w:b/>
        </w:rPr>
        <w:t>NFR-A3 (cross-cutting AC requirement):</w:t>
      </w:r>
      <w:r>
        <w:t xml:space="preserve"> Every shipped story SHALL include at least one accessibility-specific acceptance criterion (e.g., keyboard navigation verified, screen-reader sanity-checked, reading level confirmed, alt text present). Stories without this AC MUST be rejected in sprint planning review.</w:t>
      </w:r>
    </w:p>
    <w:p>
      <w:pPr>
        <w:pStyle w:val="ListBullet"/>
      </w:pPr>
      <w:r>
        <w:rPr>
          <w:b/>
        </w:rPr>
        <w:t>NFR-A4 (content reading level):</w:t>
      </w:r>
      <w:r>
        <w:t xml:space="preserve"> User-facing copy SHALL target </w:t>
      </w:r>
      <w:r>
        <w:rPr>
          <w:b/>
        </w:rPr>
        <w:t>grade 9 reading level or below</w:t>
      </w:r>
      <w:r>
        <w:t xml:space="preserve"> (Flesch-Kincaid or equivalent) unless a documented domain requirement makes this impractical (e.g., legal consent language).</w:t>
      </w:r>
    </w:p>
    <w:p>
      <w:pPr>
        <w:pStyle w:val="ListBullet"/>
      </w:pPr>
      <w:r>
        <w:rPr>
          <w:b/>
        </w:rPr>
        <w:t>NFR-A5 (accessibility statement):</w:t>
      </w:r>
      <w:r>
        <w:t xml:space="preserve"> A public accessibility statement SHALL be published at </w:t>
      </w:r>
      <w:r>
        <w:rPr>
          <w:b/>
        </w:rPr>
        <w:t>quorum.app/accessibility</w:t>
      </w:r>
      <w:r>
        <w:t xml:space="preserve"> listing current compliance target, known gaps, remediation timeline, and a contact for reporting issues.</w:t>
      </w:r>
    </w:p>
    <w:p>
      <w:pPr>
        <w:pStyle w:val="ListBullet"/>
      </w:pPr>
      <w:r>
        <w:rPr>
          <w:b/>
        </w:rPr>
        <w:t>NFR-A6 (VPAT readiness):</w:t>
      </w:r>
      <w:r>
        <w:t xml:space="preserve"> The product SHALL be prepared to produce a </w:t>
      </w:r>
      <w:r>
        <w:rPr>
          <w:b/>
        </w:rPr>
        <w:t>VPAT (Voluntary Product Accessibility Template)</w:t>
      </w:r>
      <w:r>
        <w:t xml:space="preserve"> on request for enterprise procurement.</w:t>
      </w:r>
    </w:p>
    <w:p>
      <w:pPr>
        <w:pStyle w:val="ListBullet"/>
      </w:pPr>
      <w:r>
        <w:rPr>
          <w:b/>
        </w:rPr>
        <w:t>NFR-A7 (regression discipline):</w:t>
      </w:r>
      <w:r>
        <w:t xml:space="preserve"> Accessibility regressions caught in QA or post-ship SHALL be logged with severity and remediation timeline consistent with the security-severity ladder (NFR-S4).</w:t>
      </w:r>
    </w:p>
    <w:p>
      <w:r>
        <w:rPr>
          <w:b/>
        </w:rPr>
        <w:t>Ownership map — which agent owns which slice of WCAG:</w:t>
      </w:r>
    </w:p>
    <w:tbl>
      <w:tblPr>
        <w:tblW w:type="auto" w:w="0"/>
        <w:tblLook w:firstColumn="1" w:firstRow="1" w:lastColumn="0" w:lastRow="0" w:noHBand="0" w:noVBand="1" w:val="04A0"/>
      </w:tblPr>
      <w:tblGrid>
        <w:gridCol w:w="2880"/>
        <w:gridCol w:w="2880"/>
        <w:gridCol w:w="2880"/>
      </w:tblGrid>
      <w:tr>
        <w:tc>
          <w:tcPr>
            <w:tcW w:type="dxa" w:w="0"/>
          </w:tcPr>
          <w:p>
            <w:r>
              <w:t>WCAG territory</w:t>
            </w:r>
          </w:p>
        </w:tc>
        <w:tc>
          <w:tcPr>
            <w:tcW w:type="dxa" w:w="0"/>
          </w:tcPr>
          <w:p>
            <w:r>
              <w:t>Primary owner</w:t>
            </w:r>
          </w:p>
        </w:tc>
        <w:tc>
          <w:tcPr>
            <w:tcW w:type="dxa" w:w="0"/>
          </w:tcPr>
          <w:p>
            <w:r>
              <w:t>What they own</w:t>
            </w:r>
          </w:p>
        </w:tc>
      </w:tr>
      <w:tr>
        <w:tc>
          <w:tcPr>
            <w:tcW w:type="dxa" w:w="0"/>
          </w:tcPr>
          <w:p>
            <w:r>
              <w:rPr>
                <w:b/>
              </w:rPr>
              <w:t>Perceivable — visual</w:t>
            </w:r>
            <w:r>
              <w:t xml:space="preserve"> (color contrast, focus states, visual hierarchy)</w:t>
            </w:r>
          </w:p>
        </w:tc>
        <w:tc>
          <w:tcPr>
            <w:tcW w:type="dxa" w:w="0"/>
          </w:tcPr>
          <w:p>
            <w:r>
              <w:rPr>
                <w:b/>
              </w:rPr>
              <w:t>Kinsley</w:t>
            </w:r>
          </w:p>
        </w:tc>
        <w:tc>
          <w:tcPr>
            <w:tcW w:type="dxa" w:w="0"/>
          </w:tcPr>
          <w:p>
            <w:r>
              <w:t>Design tokens enforce AA contrast by default; focus rings on all interactive components.</w:t>
            </w:r>
          </w:p>
        </w:tc>
      </w:tr>
      <w:tr>
        <w:tc>
          <w:tcPr>
            <w:tcW w:type="dxa" w:w="0"/>
          </w:tcPr>
          <w:p>
            <w:r>
              <w:rPr>
                <w:b/>
              </w:rPr>
              <w:t>Perceivable — content</w:t>
            </w:r>
            <w:r>
              <w:t xml:space="preserve"> (alt text, reading level, language tagging)</w:t>
            </w:r>
          </w:p>
        </w:tc>
        <w:tc>
          <w:tcPr>
            <w:tcW w:type="dxa" w:w="0"/>
          </w:tcPr>
          <w:p>
            <w:r>
              <w:rPr>
                <w:b/>
              </w:rPr>
              <w:t>Content strategist</w:t>
            </w:r>
            <w:r>
              <w:t xml:space="preserve"> (new agent, post-MVP scoping — see deferred personas)</w:t>
            </w:r>
          </w:p>
        </w:tc>
        <w:tc>
          <w:tcPr>
            <w:tcW w:type="dxa" w:w="0"/>
          </w:tcPr>
          <w:p>
            <w:r>
              <w:t xml:space="preserve">Owns alt text standards, plain-language review, </w:t>
            </w:r>
            <w:r>
              <w:rPr>
                <w:rFonts w:ascii="Mono" w:hAnsi="Mono"/>
              </w:rPr>
              <w:t>lang</w:t>
            </w:r>
            <w:r>
              <w:t xml:space="preserve"> attributes for multilingual content.</w:t>
            </w:r>
          </w:p>
        </w:tc>
      </w:tr>
      <w:tr>
        <w:tc>
          <w:tcPr>
            <w:tcW w:type="dxa" w:w="0"/>
          </w:tcPr>
          <w:p>
            <w:r>
              <w:rPr>
                <w:b/>
              </w:rPr>
              <w:t>Operable</w:t>
            </w:r>
            <w:r>
              <w:t xml:space="preserve"> (keyboard navigation, timing, seizure safety)</w:t>
            </w:r>
          </w:p>
        </w:tc>
        <w:tc>
          <w:tcPr>
            <w:tcW w:type="dxa" w:w="0"/>
          </w:tcPr>
          <w:p>
            <w:r>
              <w:rPr>
                <w:b/>
              </w:rPr>
              <w:t>Jaymes</w:t>
            </w:r>
          </w:p>
        </w:tc>
        <w:tc>
          <w:tcPr>
            <w:tcW w:type="dxa" w:w="0"/>
          </w:tcPr>
          <w:p>
            <w:r>
              <w:t xml:space="preserve">Semantic HTML, ARIA roles, focus management, </w:t>
            </w:r>
            <w:r>
              <w:rPr>
                <w:rFonts w:ascii="Mono" w:hAnsi="Mono"/>
              </w:rPr>
              <w:t>prefers-reduced-motion</w:t>
            </w:r>
            <w:r>
              <w:t xml:space="preserve"> honored in implementation.</w:t>
            </w:r>
          </w:p>
        </w:tc>
      </w:tr>
      <w:tr>
        <w:tc>
          <w:tcPr>
            <w:tcW w:type="dxa" w:w="0"/>
          </w:tcPr>
          <w:p>
            <w:r>
              <w:rPr>
                <w:b/>
              </w:rPr>
              <w:t>Understandable</w:t>
            </w:r>
            <w:r>
              <w:t xml:space="preserve"> (predictability, error prevention, input assistance)</w:t>
            </w:r>
          </w:p>
        </w:tc>
        <w:tc>
          <w:tcPr>
            <w:tcW w:type="dxa" w:w="0"/>
          </w:tcPr>
          <w:p>
            <w:r>
              <w:rPr>
                <w:b/>
              </w:rPr>
              <w:t>Content strategist</w:t>
            </w:r>
            <w:r>
              <w:t xml:space="preserve"> + </w:t>
            </w:r>
            <w:r>
              <w:rPr>
                <w:b/>
              </w:rPr>
              <w:t>Kinsley</w:t>
            </w:r>
          </w:p>
        </w:tc>
        <w:tc>
          <w:tcPr>
            <w:tcW w:type="dxa" w:w="0"/>
          </w:tcPr>
          <w:p>
            <w:r>
              <w:t>Error message clarity, consistent labeling across screens, form-input instructions.</w:t>
            </w:r>
          </w:p>
        </w:tc>
      </w:tr>
      <w:tr>
        <w:tc>
          <w:tcPr>
            <w:tcW w:type="dxa" w:w="0"/>
          </w:tcPr>
          <w:p>
            <w:r>
              <w:rPr>
                <w:b/>
              </w:rPr>
              <w:t>Robust</w:t>
            </w:r>
            <w:r>
              <w:t xml:space="preserve"> (valid code, ARIA correctness, AT compatibility)</w:t>
            </w:r>
          </w:p>
        </w:tc>
        <w:tc>
          <w:tcPr>
            <w:tcW w:type="dxa" w:w="0"/>
          </w:tcPr>
          <w:p>
            <w:r>
              <w:rPr>
                <w:b/>
              </w:rPr>
              <w:t>Jaymes</w:t>
            </w:r>
          </w:p>
        </w:tc>
        <w:tc>
          <w:tcPr>
            <w:tcW w:type="dxa" w:w="0"/>
          </w:tcPr>
          <w:p>
            <w:r>
              <w:t>Automated a11y linting in CI; NVDA/VoiceOver sanity-checks per story.</w:t>
            </w:r>
          </w:p>
        </w:tc>
      </w:tr>
      <w:tr>
        <w:tc>
          <w:tcPr>
            <w:tcW w:type="dxa" w:w="0"/>
          </w:tcPr>
          <w:p>
            <w:r>
              <w:rPr>
                <w:b/>
              </w:rPr>
              <w:t>Animation seizure-safety</w:t>
            </w:r>
          </w:p>
        </w:tc>
        <w:tc>
          <w:tcPr>
            <w:tcW w:type="dxa" w:w="0"/>
          </w:tcPr>
          <w:p>
            <w:r>
              <w:rPr>
                <w:b/>
              </w:rPr>
              <w:t>Luca</w:t>
            </w:r>
          </w:p>
        </w:tc>
        <w:tc>
          <w:tcPr>
            <w:tcW w:type="dxa" w:w="0"/>
          </w:tcPr>
          <w:p>
            <w:r>
              <w:t>Motion specs include seizure-safety review; all animations pass reduced-motion fallback.</w:t>
            </w:r>
          </w:p>
        </w:tc>
      </w:tr>
      <w:tr>
        <w:tc>
          <w:tcPr>
            <w:tcW w:type="dxa" w:w="0"/>
          </w:tcPr>
          <w:p>
            <w:r>
              <w:rPr>
                <w:b/>
              </w:rPr>
              <w:t>Backend validation, structured errors</w:t>
            </w:r>
          </w:p>
        </w:tc>
        <w:tc>
          <w:tcPr>
            <w:tcW w:type="dxa" w:w="0"/>
          </w:tcPr>
          <w:p>
            <w:r>
              <w:rPr>
                <w:b/>
              </w:rPr>
              <w:t>Damien</w:t>
            </w:r>
          </w:p>
        </w:tc>
        <w:tc>
          <w:tcPr>
            <w:tcW w:type="dxa" w:w="0"/>
          </w:tcPr>
          <w:p>
            <w:r>
              <w:t>API error payloads follow accessible-labeling conventions (machine-readable + human-readable).</w:t>
            </w:r>
          </w:p>
        </w:tc>
      </w:tr>
      <w:tr>
        <w:tc>
          <w:tcPr>
            <w:tcW w:type="dxa" w:w="0"/>
          </w:tcPr>
          <w:p>
            <w:r>
              <w:rPr>
                <w:b/>
              </w:rPr>
              <w:t>Audit + regression enforcement</w:t>
            </w:r>
          </w:p>
        </w:tc>
        <w:tc>
          <w:tcPr>
            <w:tcW w:type="dxa" w:w="0"/>
          </w:tcPr>
          <w:p>
            <w:r>
              <w:rPr>
                <w:b/>
              </w:rPr>
              <w:t>Quinn</w:t>
            </w:r>
            <w:r>
              <w:t xml:space="preserve"> (QA) + </w:t>
            </w:r>
            <w:r>
              <w:rPr>
                <w:b/>
              </w:rPr>
              <w:t>Cipher</w:t>
            </w:r>
            <w:r>
              <w:t xml:space="preserve"> (security)</w:t>
            </w:r>
          </w:p>
        </w:tc>
        <w:tc>
          <w:tcPr>
            <w:tcW w:type="dxa" w:w="0"/>
          </w:tcPr>
          <w:p>
            <w:r>
              <w:t>CI enforces a11y linting thresholds; third-party audit scheduled pre-GA.</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b/>
        </w:rPr>
        <w:t>Path to a standalone Epic 12:</w:t>
      </w:r>
      <w:r>
        <w:t xml:space="preserve"> If an enterprise customer demands a formal VPAT with remediation commitments or a third-party audit with blocking findings, the commitments in this section can be promoted to a dedicated </w:t>
      </w:r>
      <w:r>
        <w:rPr>
          <w:b/>
        </w:rPr>
        <w:t>Epic 12 — Accessibility program</w:t>
      </w:r>
      <w:r>
        <w:t xml:space="preserve"> with its own stories (formal audit, remediation backlog, published statement with version history). Not scoped for MVP — embedded as cross-cutting requirements instead.</w:t>
      </w:r>
    </w:p>
    <w:p>
      <w:pPr>
        <w:pStyle w:val="Heading3"/>
      </w:pPr>
      <w:r>
        <w:t>Integration &amp; interoperability</w:t>
      </w:r>
    </w:p>
    <w:p>
      <w:pPr>
        <w:pStyle w:val="ListBullet"/>
      </w:pPr>
      <w:r>
        <w:rPr>
          <w:b/>
        </w:rPr>
        <w:t>NFR-I1 (story handoff):</w:t>
      </w:r>
      <w:r>
        <w:t xml:space="preserve"> Exported story artifacts SHALL validate against the </w:t>
      </w:r>
      <w:r>
        <w:rPr>
          <w:b/>
        </w:rPr>
        <w:t>published schema version</w:t>
      </w:r>
      <w:r>
        <w:t xml:space="preserve"> and include </w:t>
      </w:r>
      <w:r>
        <w:rPr>
          <w:b/>
        </w:rPr>
        <w:t>version metadata</w:t>
      </w:r>
      <w:r>
        <w:t xml:space="preserve"> so external tools can detect incompatibility.</w:t>
      </w:r>
    </w:p>
    <w:p>
      <w:pPr>
        <w:pStyle w:val="ListBullet"/>
      </w:pPr>
      <w:r>
        <w:rPr>
          <w:b/>
        </w:rPr>
        <w:t>NFR-I2 (external APIs):</w:t>
      </w:r>
      <w:r>
        <w:t xml:space="preserve"> Integrations (e.g. Jira/Notion) SHALL handle </w:t>
      </w:r>
      <w:r>
        <w:rPr>
          <w:b/>
        </w:rPr>
        <w:t>rate limits, timeouts, and partial failure</w:t>
      </w:r>
      <w:r>
        <w:t xml:space="preserve"> with user-visible status and </w:t>
      </w:r>
      <w:r>
        <w:rPr>
          <w:b/>
        </w:rPr>
        <w:t>retry-safe</w:t>
      </w:r>
      <w:r>
        <w:t xml:space="preserve"> behavior where idempotent.</w:t>
      </w:r>
    </w:p>
    <w:p>
      <w:pPr>
        <w:pStyle w:val="ListBullet"/>
      </w:pPr>
      <w:r>
        <w:rPr>
          <w:b/>
        </w:rPr>
        <w:t>NFR-I3 (Figma handoff):</w:t>
      </w:r>
      <w:r>
        <w:t xml:space="preserve"> Figma Make link/export flows SHALL preserve </w:t>
      </w:r>
      <w:r>
        <w:rPr>
          <w:b/>
        </w:rPr>
        <w:t>stable references</w:t>
      </w:r>
      <w:r>
        <w:t xml:space="preserve"> (URL + workspace association) so concept drift is traceable.</w:t>
      </w:r>
    </w:p>
    <w:p>
      <w:pPr>
        <w:pStyle w:val="Heading3"/>
      </w:pPr>
      <w:r>
        <w:t>Observability &amp; operations</w:t>
      </w:r>
    </w:p>
    <w:p>
      <w:pPr>
        <w:pStyle w:val="ListBullet"/>
      </w:pPr>
      <w:r>
        <w:rPr>
          <w:b/>
        </w:rPr>
        <w:t>NFR-O1:</w:t>
      </w:r>
      <w:r>
        <w:t xml:space="preserve"> Production SHALL emit </w:t>
      </w:r>
      <w:r>
        <w:rPr>
          <w:b/>
        </w:rPr>
        <w:t>structured logs and metrics</w:t>
      </w:r>
      <w:r>
        <w:t xml:space="preserve"> sufficient to debug tenant-specific issues without exposing other tenants’ content.</w:t>
      </w:r>
    </w:p>
    <w:p>
      <w:pPr>
        <w:pStyle w:val="ListBullet"/>
      </w:pPr>
      <w:r>
        <w:rPr>
          <w:b/>
        </w:rPr>
        <w:t>NFR-O2:</w:t>
      </w:r>
      <w:r>
        <w:t xml:space="preserve"> Critical background jobs SHALL support </w:t>
      </w:r>
      <w:r>
        <w:rPr>
          <w:b/>
        </w:rPr>
        <w:t>alerting</w:t>
      </w:r>
      <w:r>
        <w:t xml:space="preserve"> on failure rates and queue backlog.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PRD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